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</w:t>
      </w:r>
      <w:r w:rsidR="00E0533D">
        <w:rPr>
          <w:rFonts w:ascii="Arial" w:eastAsia="Times New Roman" w:hAnsi="Arial"/>
          <w:b/>
          <w:sz w:val="24"/>
          <w:szCs w:val="24"/>
        </w:rPr>
        <w:t>0</w:t>
      </w:r>
      <w:r w:rsidR="00A53076">
        <w:rPr>
          <w:rFonts w:ascii="Arial" w:eastAsia="Times New Roman" w:hAnsi="Arial"/>
          <w:b/>
          <w:sz w:val="24"/>
          <w:szCs w:val="24"/>
        </w:rPr>
        <w:t>7</w:t>
      </w:r>
      <w:r w:rsidR="00E40D10">
        <w:rPr>
          <w:rFonts w:ascii="Arial" w:eastAsia="Times New Roman" w:hAnsi="Arial"/>
          <w:b/>
          <w:sz w:val="24"/>
          <w:szCs w:val="24"/>
        </w:rPr>
        <w:t>bis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0B7A51" w:rsidRPr="000B7A51">
        <w:rPr>
          <w:rFonts w:ascii="Arial" w:eastAsia="Times New Roman" w:hAnsi="Arial"/>
          <w:b/>
          <w:bCs/>
          <w:sz w:val="24"/>
          <w:szCs w:val="24"/>
        </w:rPr>
        <w:t>R2-1913404</w:t>
      </w:r>
    </w:p>
    <w:p w:rsidR="006D3016" w:rsidRPr="00341812" w:rsidRDefault="00E40D10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sz w:val="24"/>
          <w:szCs w:val="24"/>
          <w:lang w:eastAsia="en-US"/>
        </w:rPr>
        <w:t>Chongqing, China, 14</w:t>
      </w:r>
      <w:r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th </w:t>
      </w:r>
      <w:r>
        <w:rPr>
          <w:rFonts w:ascii="Arial" w:eastAsia="Times New Roman" w:hAnsi="Arial"/>
          <w:b/>
          <w:sz w:val="24"/>
          <w:szCs w:val="24"/>
          <w:lang w:eastAsia="en-US"/>
        </w:rPr>
        <w:t>- 18</w:t>
      </w:r>
      <w:r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th </w:t>
      </w:r>
      <w:r>
        <w:rPr>
          <w:rFonts w:ascii="Arial" w:eastAsia="Times New Roman" w:hAnsi="Arial"/>
          <w:b/>
          <w:sz w:val="24"/>
          <w:szCs w:val="24"/>
          <w:lang w:eastAsia="en-US"/>
        </w:rPr>
        <w:t>October 2019</w:t>
      </w:r>
      <w:r w:rsidR="0091700D" w:rsidRPr="00341812">
        <w:rPr>
          <w:rFonts w:ascii="Arial" w:hAnsi="Arial"/>
          <w:b/>
          <w:sz w:val="24"/>
          <w:szCs w:val="24"/>
        </w:rPr>
        <w:tab/>
      </w:r>
    </w:p>
    <w:p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E40D10">
        <w:rPr>
          <w:rFonts w:ascii="Arial" w:eastAsia="MS Mincho" w:hAnsi="Arial" w:cs="Arial"/>
          <w:b/>
          <w:bCs/>
          <w:sz w:val="24"/>
        </w:rPr>
        <w:t>6.13.3</w:t>
      </w:r>
    </w:p>
    <w:p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16508678"/>
      <w:r w:rsidR="00154D57" w:rsidRPr="00154D57">
        <w:rPr>
          <w:rFonts w:ascii="Arial" w:eastAsia="Times New Roman" w:hAnsi="Arial" w:cs="Arial"/>
          <w:b/>
          <w:bCs/>
          <w:sz w:val="24"/>
          <w:lang w:eastAsia="en-US"/>
        </w:rPr>
        <w:t xml:space="preserve">msgB </w:t>
      </w:r>
      <w:bookmarkEnd w:id="1"/>
      <w:r w:rsidR="00E40D10">
        <w:rPr>
          <w:rFonts w:ascii="Arial" w:eastAsia="Times New Roman" w:hAnsi="Arial" w:cs="Arial"/>
          <w:b/>
          <w:bCs/>
          <w:sz w:val="24"/>
          <w:lang w:eastAsia="en-US"/>
        </w:rPr>
        <w:t>MAC PDU</w:t>
      </w:r>
      <w:r w:rsidR="000B6243">
        <w:rPr>
          <w:rFonts w:ascii="Arial" w:eastAsia="Times New Roman" w:hAnsi="Arial" w:cs="Arial"/>
          <w:b/>
          <w:bCs/>
          <w:sz w:val="24"/>
          <w:lang w:eastAsia="en-US"/>
        </w:rPr>
        <w:t xml:space="preserve"> format</w:t>
      </w:r>
    </w:p>
    <w:p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891B18" w:rsidRPr="00891B18">
        <w:rPr>
          <w:rFonts w:ascii="Arial" w:eastAsia="Times New Roman" w:hAnsi="Arial" w:cs="Arial"/>
          <w:b/>
          <w:bCs/>
          <w:sz w:val="24"/>
          <w:lang w:eastAsia="en-US"/>
        </w:rPr>
        <w:t>NR_2step_RACH-Core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:rsidR="00B96311" w:rsidRDefault="00B96311" w:rsidP="0012062B">
      <w:pPr>
        <w:spacing w:after="240"/>
        <w:ind w:right="-101"/>
        <w:jc w:val="both"/>
      </w:pPr>
      <w:r>
        <w:t xml:space="preserve">In RAN2 #106 meeting, there </w:t>
      </w:r>
      <w:r w:rsidR="00E40D10">
        <w:t>were</w:t>
      </w:r>
      <w:r>
        <w:t xml:space="preserve"> several agreements related to msgB content</w:t>
      </w:r>
      <w:r w:rsidR="00657263">
        <w:t>s</w:t>
      </w:r>
      <w:r>
        <w:t>.</w:t>
      </w:r>
    </w:p>
    <w:p w:rsidR="00B96311" w:rsidRPr="002B3AA6" w:rsidRDefault="00B96311" w:rsidP="00A157EC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 xml:space="preserve">For CCCH, MsgB can include the SRB RRC message.  The format should be designed for both with and without RRC message.   </w:t>
      </w:r>
    </w:p>
    <w:p w:rsidR="00B96311" w:rsidRPr="002B3AA6" w:rsidRDefault="00B96311" w:rsidP="00A157EC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 xml:space="preserve">For CCCH, for success or fallback RAR MsgB can multiplex messages for multiple UEs.  FFS if we can multiplex SRB RRC messages of multiple UEs.  </w:t>
      </w:r>
    </w:p>
    <w:p w:rsidR="00B96311" w:rsidRPr="002B3AA6" w:rsidRDefault="00B96311" w:rsidP="00A157EC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 xml:space="preserve">Network response to msgA (i.e. msgB/msg2) can include the following: </w:t>
      </w:r>
    </w:p>
    <w:p w:rsidR="00B96311" w:rsidRPr="002B3AA6" w:rsidRDefault="00B96311" w:rsidP="00A157E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 xml:space="preserve">SuccessRAR </w:t>
      </w:r>
    </w:p>
    <w:p w:rsidR="00B96311" w:rsidRPr="002B3AA6" w:rsidRDefault="00B96311" w:rsidP="00A157E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FallbackRAR</w:t>
      </w:r>
    </w:p>
    <w:p w:rsidR="00B96311" w:rsidRPr="002B3AA6" w:rsidRDefault="00B96311" w:rsidP="00A157E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Backoff Indication</w:t>
      </w:r>
    </w:p>
    <w:p w:rsidR="00B96311" w:rsidRPr="002B3AA6" w:rsidRDefault="00B96311" w:rsidP="00A157EC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FFS: format of successRAR and whether successRAR is split into more than one message and format of fallbackRAR and whether legacy msg2 can be reused for fallbackRAR</w:t>
      </w:r>
    </w:p>
    <w:p w:rsidR="00B96311" w:rsidRPr="002B3AA6" w:rsidRDefault="00B96311" w:rsidP="00A157EC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The following fields can be included in the successRAR when CCCH message is included in msgA.</w:t>
      </w:r>
    </w:p>
    <w:p w:rsidR="00B96311" w:rsidRPr="002B3AA6" w:rsidRDefault="00B96311" w:rsidP="00A157EC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Contention resolution ID</w:t>
      </w:r>
    </w:p>
    <w:p w:rsidR="00B96311" w:rsidRPr="002B3AA6" w:rsidRDefault="00B96311" w:rsidP="00A157EC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C-RNTI</w:t>
      </w:r>
    </w:p>
    <w:p w:rsidR="00B96311" w:rsidRPr="002B3AA6" w:rsidRDefault="00B96311" w:rsidP="00A157EC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TA command</w:t>
      </w:r>
    </w:p>
    <w:p w:rsidR="00B96311" w:rsidRPr="002B3AA6" w:rsidRDefault="00B96311" w:rsidP="00A157E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FallbackRAR should contain the following fields</w:t>
      </w:r>
    </w:p>
    <w:p w:rsidR="00B96311" w:rsidRPr="002B3AA6" w:rsidRDefault="00B96311" w:rsidP="00A157E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RAPID</w:t>
      </w:r>
    </w:p>
    <w:p w:rsidR="00B96311" w:rsidRPr="002B3AA6" w:rsidRDefault="00B96311" w:rsidP="00A157E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 xml:space="preserve">UL grant (to retransmit the msgA payload).  FFS on restrictions on the grant and UE behavior if different grant and rebuilding </w:t>
      </w:r>
    </w:p>
    <w:p w:rsidR="00B96311" w:rsidRPr="002B3AA6" w:rsidRDefault="00B96311" w:rsidP="00A157E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TC-RNTI</w:t>
      </w:r>
    </w:p>
    <w:p w:rsidR="00B96311" w:rsidRPr="002B3AA6" w:rsidRDefault="00B96311" w:rsidP="00A157E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TA command</w:t>
      </w:r>
    </w:p>
    <w:p w:rsidR="008A06B7" w:rsidRDefault="008A06B7" w:rsidP="0012062B">
      <w:pPr>
        <w:spacing w:after="240"/>
        <w:ind w:right="-101"/>
        <w:jc w:val="both"/>
      </w:pPr>
    </w:p>
    <w:p w:rsidR="00E40D10" w:rsidRDefault="00E40D10" w:rsidP="0012062B">
      <w:pPr>
        <w:spacing w:after="240"/>
        <w:ind w:right="-101"/>
        <w:jc w:val="both"/>
      </w:pPr>
      <w:r>
        <w:t xml:space="preserve">In RAN2 #107 meeting, the following were agreed regarding msgB </w:t>
      </w:r>
      <w:r w:rsidR="00657263">
        <w:t>contents.</w:t>
      </w:r>
    </w:p>
    <w:p w:rsidR="00E40D10" w:rsidRPr="00E40D10" w:rsidRDefault="00E40D10" w:rsidP="00E40D1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0" w:hanging="360"/>
        <w:rPr>
          <w:rFonts w:ascii="Times New Roman" w:hAnsi="Times New Roman"/>
          <w:sz w:val="20"/>
        </w:rPr>
      </w:pPr>
      <w:r w:rsidRPr="00E40D10">
        <w:rPr>
          <w:rFonts w:ascii="Times New Roman" w:hAnsi="Times New Roman"/>
          <w:sz w:val="20"/>
        </w:rPr>
        <w:t>Agreements:</w:t>
      </w:r>
    </w:p>
    <w:p w:rsidR="00E40D10" w:rsidRPr="00E40D10" w:rsidRDefault="00E40D10" w:rsidP="00E40D10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0"/>
        <w:rPr>
          <w:rFonts w:ascii="Times New Roman" w:hAnsi="Times New Roman"/>
          <w:sz w:val="20"/>
        </w:rPr>
      </w:pPr>
      <w:r w:rsidRPr="00E40D10">
        <w:rPr>
          <w:rFonts w:ascii="Times New Roman" w:hAnsi="Times New Roman"/>
          <w:b/>
          <w:bCs/>
          <w:sz w:val="20"/>
        </w:rPr>
        <w:t>Working assumption</w:t>
      </w:r>
      <w:r w:rsidRPr="00E40D10">
        <w:rPr>
          <w:rFonts w:ascii="Times New Roman" w:hAnsi="Times New Roman"/>
          <w:sz w:val="20"/>
        </w:rPr>
        <w:t xml:space="preserve">: SRB RRC messages of multiple UEs cannot be multiplexed in same msg B (i.e. same MAC PDU).   </w:t>
      </w:r>
    </w:p>
    <w:p w:rsidR="00E40D10" w:rsidRPr="00E40D10" w:rsidRDefault="00E40D10" w:rsidP="00E40D10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0"/>
        <w:rPr>
          <w:rFonts w:ascii="Times New Roman" w:hAnsi="Times New Roman"/>
          <w:sz w:val="20"/>
        </w:rPr>
      </w:pPr>
      <w:r w:rsidRPr="00E40D10">
        <w:rPr>
          <w:rFonts w:ascii="Times New Roman" w:hAnsi="Times New Roman"/>
          <w:sz w:val="20"/>
        </w:rPr>
        <w:t xml:space="preserve">successRAR cannot be split into more than one message (i.e.Contention resolution ID will also be included in successRAR).   </w:t>
      </w:r>
    </w:p>
    <w:p w:rsidR="00E40D10" w:rsidRPr="00E40D10" w:rsidRDefault="00E40D10" w:rsidP="00E40D10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ind w:left="1260"/>
        <w:rPr>
          <w:rFonts w:ascii="Times New Roman" w:hAnsi="Times New Roman"/>
          <w:sz w:val="20"/>
        </w:rPr>
      </w:pPr>
      <w:r w:rsidRPr="00E40D10">
        <w:rPr>
          <w:rFonts w:ascii="Times New Roman" w:hAnsi="Times New Roman"/>
          <w:sz w:val="20"/>
        </w:rPr>
        <w:t>SuccessRAR and fallbackRAR can be multiplexed</w:t>
      </w:r>
    </w:p>
    <w:p w:rsidR="008A06B7" w:rsidRDefault="008A06B7" w:rsidP="0012062B">
      <w:pPr>
        <w:spacing w:after="240"/>
        <w:ind w:right="-101"/>
        <w:jc w:val="both"/>
      </w:pPr>
    </w:p>
    <w:p w:rsidR="002B3AA6" w:rsidRDefault="00CB77D3" w:rsidP="0012062B">
      <w:pPr>
        <w:spacing w:after="240"/>
        <w:ind w:right="-101"/>
        <w:jc w:val="both"/>
      </w:pPr>
      <w:r>
        <w:t xml:space="preserve">According to </w:t>
      </w:r>
      <w:r w:rsidR="008C0CD4">
        <w:t xml:space="preserve">the </w:t>
      </w:r>
      <w:r w:rsidR="000B6243">
        <w:t>above</w:t>
      </w:r>
      <w:r>
        <w:t xml:space="preserve"> agreements</w:t>
      </w:r>
      <w:r w:rsidR="008C0CD4">
        <w:t xml:space="preserve"> and </w:t>
      </w:r>
      <w:r w:rsidR="00E40D10">
        <w:t xml:space="preserve">the email discussion [107#68][NR/2-step RACH] </w:t>
      </w:r>
      <w:r w:rsidR="00E40D10" w:rsidRPr="00B10B19">
        <w:t>MAC PDU format for msgB</w:t>
      </w:r>
      <w:r w:rsidR="00E40D10">
        <w:t xml:space="preserve"> </w:t>
      </w:r>
      <w:r w:rsidR="008C0CD4">
        <w:t>[</w:t>
      </w:r>
      <w:r w:rsidR="00612B51">
        <w:t>1</w:t>
      </w:r>
      <w:r w:rsidR="008C0CD4">
        <w:t>]</w:t>
      </w:r>
      <w:r>
        <w:t xml:space="preserve">, </w:t>
      </w:r>
      <w:r w:rsidR="00DF518F">
        <w:t>w</w:t>
      </w:r>
      <w:r w:rsidR="002B3AA6">
        <w:t xml:space="preserve">e would like to </w:t>
      </w:r>
      <w:r w:rsidR="00DF518F">
        <w:t>provide our solution</w:t>
      </w:r>
      <w:r w:rsidR="00CF3A53">
        <w:t>s</w:t>
      </w:r>
      <w:r w:rsidR="00DF518F">
        <w:t xml:space="preserve"> on the stage3 msgB </w:t>
      </w:r>
      <w:r w:rsidR="00657263">
        <w:t>MAC PDU</w:t>
      </w:r>
      <w:r w:rsidR="00DF518F">
        <w:t xml:space="preserve"> format</w:t>
      </w:r>
      <w:r w:rsidR="00CF3A53">
        <w:t>s</w:t>
      </w:r>
      <w:r w:rsidR="00DF518F">
        <w:t>.</w:t>
      </w:r>
    </w:p>
    <w:p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Discussion</w:t>
      </w:r>
    </w:p>
    <w:p w:rsidR="00DF518F" w:rsidRDefault="00DF518F" w:rsidP="00DF518F">
      <w:pPr>
        <w:pStyle w:val="Heading2"/>
      </w:pPr>
      <w:r>
        <w:t>SuccessRAR</w:t>
      </w:r>
      <w:r w:rsidR="005841F0">
        <w:t xml:space="preserve"> MAC subPDU</w:t>
      </w:r>
    </w:p>
    <w:p w:rsidR="00E62A5B" w:rsidRPr="00343065" w:rsidRDefault="00E62A5B" w:rsidP="00E62A5B">
      <w:pPr>
        <w:rPr>
          <w:b/>
          <w:u w:val="single"/>
          <w:lang w:val="en-GB" w:eastAsia="ja-JP"/>
        </w:rPr>
      </w:pPr>
      <w:r w:rsidRPr="00343065">
        <w:rPr>
          <w:b/>
          <w:u w:val="single"/>
          <w:lang w:val="en-GB" w:eastAsia="ja-JP"/>
        </w:rPr>
        <w:t xml:space="preserve">SuccessRAR </w:t>
      </w:r>
      <w:r w:rsidR="005841F0">
        <w:rPr>
          <w:b/>
          <w:u w:val="single"/>
          <w:lang w:val="en-GB" w:eastAsia="ja-JP"/>
        </w:rPr>
        <w:t>MAC subPDU w/o RRC message</w:t>
      </w:r>
    </w:p>
    <w:p w:rsidR="00343065" w:rsidRPr="00343065" w:rsidRDefault="00F13F8F" w:rsidP="00E62A5B">
      <w:pPr>
        <w:rPr>
          <w:lang w:val="en-GB" w:eastAsia="ja-JP"/>
        </w:rPr>
      </w:pPr>
      <w:r>
        <w:rPr>
          <w:lang w:val="en-GB" w:eastAsia="ja-JP"/>
        </w:rPr>
        <w:t xml:space="preserve">According to the email discussion in [1], </w:t>
      </w:r>
      <w:r w:rsidR="00D37E8C">
        <w:rPr>
          <w:lang w:val="en-GB" w:eastAsia="ja-JP"/>
        </w:rPr>
        <w:t xml:space="preserve">our view is that </w:t>
      </w:r>
      <w:r>
        <w:rPr>
          <w:lang w:val="en-GB" w:eastAsia="ja-JP"/>
        </w:rPr>
        <w:t xml:space="preserve">the UE Contention Resolution Identity </w:t>
      </w:r>
      <w:r w:rsidR="00D37E8C">
        <w:rPr>
          <w:lang w:val="en-GB" w:eastAsia="ja-JP"/>
        </w:rPr>
        <w:t xml:space="preserve">should be in front of the payload of successRAR subPDU. Then, figure 1 </w:t>
      </w:r>
      <w:r w:rsidR="005841F0">
        <w:rPr>
          <w:lang w:val="en-GB" w:eastAsia="ja-JP"/>
        </w:rPr>
        <w:t xml:space="preserve">can be a </w:t>
      </w:r>
      <w:r w:rsidR="00D37E8C">
        <w:rPr>
          <w:lang w:val="en-GB" w:eastAsia="ja-JP"/>
        </w:rPr>
        <w:t>successRAR MAC subPDU (w/o SRB RRC message)</w:t>
      </w:r>
    </w:p>
    <w:p w:rsidR="00DF518F" w:rsidRDefault="00F13F8F" w:rsidP="00DF518F">
      <w:pPr>
        <w:keepNext/>
        <w:jc w:val="center"/>
      </w:pPr>
      <w:r>
        <w:object w:dxaOrig="5713" w:dyaOrig="6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pt;height:306.6pt" o:ole="">
            <v:imagedata r:id="rId8" o:title=""/>
          </v:shape>
          <o:OLEObject Type="Embed" ProgID="Visio.Drawing.15" ShapeID="_x0000_i1025" DrawAspect="Content" ObjectID="_1631700024" r:id="rId9"/>
        </w:object>
      </w:r>
    </w:p>
    <w:p w:rsidR="00DF518F" w:rsidRDefault="00DF518F" w:rsidP="00DF518F">
      <w:pPr>
        <w:pStyle w:val="Caption"/>
        <w:jc w:val="center"/>
        <w:rPr>
          <w:lang w:val="en-GB" w:eastAsia="ja-JP"/>
        </w:rPr>
      </w:pPr>
      <w:r>
        <w:t xml:space="preserve">Figure </w:t>
      </w:r>
      <w:r w:rsidR="003A6F07">
        <w:fldChar w:fldCharType="begin"/>
      </w:r>
      <w:r w:rsidR="003A6F07">
        <w:instrText xml:space="preserve"> SEQ Figure \* ARABIC </w:instrText>
      </w:r>
      <w:r w:rsidR="003A6F07">
        <w:fldChar w:fldCharType="separate"/>
      </w:r>
      <w:r w:rsidR="00D11EF1">
        <w:rPr>
          <w:noProof/>
        </w:rPr>
        <w:t>1</w:t>
      </w:r>
      <w:r w:rsidR="003A6F07">
        <w:rPr>
          <w:noProof/>
        </w:rPr>
        <w:fldChar w:fldCharType="end"/>
      </w:r>
      <w:r>
        <w:t xml:space="preserve"> SuccessRAR</w:t>
      </w:r>
      <w:r w:rsidR="00E62A5B">
        <w:t xml:space="preserve"> </w:t>
      </w:r>
      <w:r w:rsidR="00F13F8F">
        <w:t>MAC subPDU (w/o</w:t>
      </w:r>
      <w:r w:rsidR="00D37E8C">
        <w:t xml:space="preserve"> SRB</w:t>
      </w:r>
      <w:r w:rsidR="00F13F8F">
        <w:t xml:space="preserve"> RRC message</w:t>
      </w:r>
      <w:r w:rsidR="00D37E8C">
        <w:t>)</w:t>
      </w:r>
    </w:p>
    <w:p w:rsidR="008A06B7" w:rsidRDefault="008A06B7" w:rsidP="00343065">
      <w:pPr>
        <w:jc w:val="both"/>
        <w:rPr>
          <w:lang w:val="en-GB" w:eastAsia="ja-JP"/>
        </w:rPr>
      </w:pPr>
    </w:p>
    <w:p w:rsidR="00CF3A53" w:rsidRDefault="00EE16A3" w:rsidP="00343065">
      <w:pPr>
        <w:jc w:val="both"/>
        <w:rPr>
          <w:lang w:eastAsia="ja-JP"/>
        </w:rPr>
      </w:pPr>
      <w:r>
        <w:rPr>
          <w:lang w:val="en-GB" w:eastAsia="ja-JP"/>
        </w:rPr>
        <w:t xml:space="preserve">The </w:t>
      </w:r>
      <w:r>
        <w:rPr>
          <w:lang w:eastAsia="ja-JP"/>
        </w:rPr>
        <w:t>definition of</w:t>
      </w:r>
      <w:r>
        <w:rPr>
          <w:lang w:val="en-GB" w:eastAsia="ja-JP"/>
        </w:rPr>
        <w:t xml:space="preserve"> </w:t>
      </w:r>
      <w:r w:rsidRPr="00343065">
        <w:rPr>
          <w:lang w:eastAsia="ja-JP"/>
        </w:rPr>
        <w:t>UE Contention Resolution Identity</w:t>
      </w:r>
      <w:r>
        <w:rPr>
          <w:lang w:eastAsia="ja-JP"/>
        </w:rPr>
        <w:t xml:space="preserve"> field is similar with the Rel-15 </w:t>
      </w:r>
      <w:r w:rsidRPr="00343065">
        <w:rPr>
          <w:lang w:eastAsia="ja-JP"/>
        </w:rPr>
        <w:t>UE Contention Resolution Identity</w:t>
      </w:r>
      <w:r>
        <w:rPr>
          <w:lang w:eastAsia="ja-JP"/>
        </w:rPr>
        <w:t xml:space="preserve"> MAC CE. </w:t>
      </w:r>
      <w:r w:rsidR="008A06B7">
        <w:rPr>
          <w:lang w:eastAsia="ja-JP"/>
        </w:rPr>
        <w:t xml:space="preserve">The definition of </w:t>
      </w:r>
      <w:r w:rsidR="008A06B7" w:rsidRPr="00343065">
        <w:rPr>
          <w:lang w:eastAsia="ja-JP"/>
        </w:rPr>
        <w:t>Timing Advance Command</w:t>
      </w:r>
      <w:r w:rsidR="008A06B7">
        <w:rPr>
          <w:lang w:eastAsia="ja-JP"/>
        </w:rPr>
        <w:t xml:space="preserve"> fields </w:t>
      </w:r>
      <w:r w:rsidR="008A06B7">
        <w:rPr>
          <w:lang w:val="en-GB" w:eastAsia="ja-JP"/>
        </w:rPr>
        <w:t>can be the same as the existing Rel-15 MAC RAR.</w:t>
      </w:r>
    </w:p>
    <w:p w:rsidR="00DF518F" w:rsidRPr="00343065" w:rsidRDefault="00343065" w:rsidP="00343065">
      <w:pPr>
        <w:jc w:val="both"/>
        <w:rPr>
          <w:lang w:eastAsia="ja-JP"/>
        </w:rPr>
      </w:pPr>
      <w:r w:rsidRPr="00343065">
        <w:rPr>
          <w:lang w:eastAsia="ja-JP"/>
        </w:rPr>
        <w:t xml:space="preserve">Timing Advance Command: The Timing Advance Command field indicates the index value </w:t>
      </w:r>
      <w:r w:rsidRPr="00EE16A3">
        <w:rPr>
          <w:i/>
          <w:lang w:eastAsia="ja-JP"/>
        </w:rPr>
        <w:t>T</w:t>
      </w:r>
      <w:r w:rsidRPr="00EE16A3">
        <w:rPr>
          <w:i/>
          <w:vertAlign w:val="subscript"/>
          <w:lang w:eastAsia="ja-JP"/>
        </w:rPr>
        <w:t>A</w:t>
      </w:r>
      <w:r w:rsidRPr="00343065">
        <w:rPr>
          <w:lang w:eastAsia="ja-JP"/>
        </w:rPr>
        <w:t xml:space="preserve"> used to control the amount of timing adjustment that the MAC entity has to apply in TS 38.213. The size of the Timing Advance Command field is 12 bits</w:t>
      </w:r>
      <w:r w:rsidR="00EE16A3">
        <w:rPr>
          <w:lang w:eastAsia="ja-JP"/>
        </w:rPr>
        <w:t>.</w:t>
      </w:r>
    </w:p>
    <w:p w:rsidR="00E62A5B" w:rsidRPr="00343065" w:rsidRDefault="00343065" w:rsidP="00DF518F">
      <w:pPr>
        <w:rPr>
          <w:lang w:eastAsia="ja-JP"/>
        </w:rPr>
      </w:pPr>
      <w:r w:rsidRPr="00343065">
        <w:rPr>
          <w:lang w:eastAsia="ja-JP"/>
        </w:rPr>
        <w:t>UE Contention Resolution Identity: This field contains the UL CCCH SDU. If the UL CCCH SDU is longer than 48 bits, this field contains the first 48 bits of the UL CCCH SDU.</w:t>
      </w:r>
    </w:p>
    <w:p w:rsidR="00E62A5B" w:rsidRDefault="00E62A5B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62A5B" w:rsidRPr="00FA74C5" w:rsidRDefault="00E62A5B" w:rsidP="00E62A5B">
      <w:pPr>
        <w:rPr>
          <w:b/>
          <w:u w:val="single"/>
          <w:lang w:val="en-GB" w:eastAsia="ja-JP"/>
        </w:rPr>
      </w:pPr>
      <w:r w:rsidRPr="00FA74C5">
        <w:rPr>
          <w:b/>
          <w:u w:val="single"/>
          <w:lang w:val="en-GB" w:eastAsia="ja-JP"/>
        </w:rPr>
        <w:lastRenderedPageBreak/>
        <w:t xml:space="preserve">SuccessRAR </w:t>
      </w:r>
      <w:r w:rsidR="008A06B7">
        <w:rPr>
          <w:b/>
          <w:u w:val="single"/>
          <w:lang w:val="en-GB" w:eastAsia="ja-JP"/>
        </w:rPr>
        <w:t xml:space="preserve">MAC subPDU </w:t>
      </w:r>
      <w:r w:rsidRPr="00FA74C5">
        <w:rPr>
          <w:b/>
          <w:u w:val="single"/>
          <w:lang w:val="en-GB" w:eastAsia="ja-JP"/>
        </w:rPr>
        <w:t>w/ RRC message</w:t>
      </w:r>
    </w:p>
    <w:p w:rsidR="00E62A5B" w:rsidRDefault="00D37E8C" w:rsidP="00D37E8C">
      <w:pPr>
        <w:keepNext/>
      </w:pPr>
      <w:r>
        <w:rPr>
          <w:lang w:val="en-GB" w:eastAsia="ja-JP"/>
        </w:rPr>
        <w:t>According to the email discussion in [1], our view is that the SRB RRC message should be included in a separate MAC subPDU in the case of successRAR with RRC message.</w:t>
      </w:r>
    </w:p>
    <w:p w:rsidR="00DF518F" w:rsidRDefault="00DF518F" w:rsidP="00DF518F">
      <w:pPr>
        <w:pStyle w:val="Heading2"/>
      </w:pPr>
      <w:r>
        <w:t>FallbackRAR</w:t>
      </w:r>
      <w:r w:rsidR="005841F0">
        <w:t xml:space="preserve"> MAC subPDU</w:t>
      </w:r>
    </w:p>
    <w:p w:rsidR="00DF518F" w:rsidRDefault="00DF518F" w:rsidP="00DF518F">
      <w:pPr>
        <w:keepNext/>
        <w:jc w:val="center"/>
      </w:pPr>
      <w:r w:rsidRPr="00B9580D">
        <w:object w:dxaOrig="5700" w:dyaOrig="4425">
          <v:shape id="_x0000_i1026" type="#_x0000_t75" style="width:284.4pt;height:220.8pt" o:ole="">
            <v:imagedata r:id="rId10" o:title=""/>
          </v:shape>
          <o:OLEObject Type="Embed" ProgID="Visio.Drawing.15" ShapeID="_x0000_i1026" DrawAspect="Content" ObjectID="_1631700025" r:id="rId11"/>
        </w:object>
      </w:r>
    </w:p>
    <w:p w:rsidR="00DF518F" w:rsidRDefault="00DF518F" w:rsidP="00DF518F">
      <w:pPr>
        <w:pStyle w:val="Caption"/>
        <w:jc w:val="center"/>
      </w:pPr>
      <w:r>
        <w:t xml:space="preserve">Figure </w:t>
      </w:r>
      <w:r w:rsidR="003A6F07">
        <w:fldChar w:fldCharType="begin"/>
      </w:r>
      <w:r w:rsidR="003A6F07">
        <w:instrText xml:space="preserve"> SEQ Figure \* ARABIC </w:instrText>
      </w:r>
      <w:r w:rsidR="003A6F07">
        <w:fldChar w:fldCharType="separate"/>
      </w:r>
      <w:r w:rsidR="00D11EF1">
        <w:rPr>
          <w:noProof/>
        </w:rPr>
        <w:t>2</w:t>
      </w:r>
      <w:r w:rsidR="003A6F07">
        <w:rPr>
          <w:noProof/>
        </w:rPr>
        <w:fldChar w:fldCharType="end"/>
      </w:r>
      <w:r>
        <w:t xml:space="preserve"> FallbackRAR</w:t>
      </w:r>
    </w:p>
    <w:p w:rsidR="00DF518F" w:rsidRDefault="00D37E8C" w:rsidP="00D37E8C">
      <w:pPr>
        <w:keepNext/>
        <w:rPr>
          <w:lang w:val="en-GB" w:eastAsia="ja-JP"/>
        </w:rPr>
      </w:pPr>
      <w:r>
        <w:rPr>
          <w:lang w:val="en-GB" w:eastAsia="ja-JP"/>
        </w:rPr>
        <w:t xml:space="preserve">According to the email discussion in [1], </w:t>
      </w:r>
      <w:r w:rsidR="00E67CBE">
        <w:rPr>
          <w:lang w:val="en-GB" w:eastAsia="ja-JP"/>
        </w:rPr>
        <w:t>we think</w:t>
      </w:r>
      <w:r>
        <w:rPr>
          <w:lang w:val="en-GB" w:eastAsia="ja-JP"/>
        </w:rPr>
        <w:t xml:space="preserve"> that the payload of fallbackRAR format should reuse the msg2</w:t>
      </w:r>
      <w:r w:rsidR="008A06B7">
        <w:rPr>
          <w:lang w:val="en-GB" w:eastAsia="ja-JP"/>
        </w:rPr>
        <w:t xml:space="preserve"> RAR</w:t>
      </w:r>
      <w:r>
        <w:rPr>
          <w:lang w:val="en-GB" w:eastAsia="ja-JP"/>
        </w:rPr>
        <w:t xml:space="preserve"> format of 4-step RACH.</w:t>
      </w:r>
    </w:p>
    <w:p w:rsidR="00DF518F" w:rsidRDefault="00DF518F" w:rsidP="00DF518F">
      <w:pPr>
        <w:pStyle w:val="Heading2"/>
      </w:pPr>
      <w:r>
        <w:t>MAC subheader</w:t>
      </w:r>
      <w:r w:rsidR="00940F45">
        <w:t xml:space="preserve"> </w:t>
      </w:r>
    </w:p>
    <w:p w:rsidR="005841F0" w:rsidRDefault="005841F0" w:rsidP="00E67CBE">
      <w:pPr>
        <w:jc w:val="both"/>
      </w:pPr>
      <w:r>
        <w:t>In 4-step RACH, two kinds of MAC subheader are defined for RAR</w:t>
      </w:r>
      <w:r w:rsidR="00245B5A">
        <w:t xml:space="preserve"> to distinguish different types of MAC subPDU</w:t>
      </w:r>
      <w:r>
        <w:t xml:space="preserve">. The MAC subheader contains the E field, T field, BI field or RAPID field. The 1-bit T field is used to indicate whether the MAC subheader contains a RAPID or a </w:t>
      </w:r>
      <w:r>
        <w:rPr>
          <w:lang w:eastAsia="ko-KR"/>
        </w:rPr>
        <w:t>Backoff Indicator</w:t>
      </w:r>
      <w:r>
        <w:t>.</w:t>
      </w:r>
    </w:p>
    <w:p w:rsidR="005841F0" w:rsidRDefault="005841F0" w:rsidP="00E67CBE">
      <w:pPr>
        <w:jc w:val="both"/>
      </w:pPr>
      <w:r>
        <w:t xml:space="preserve">In 2-step RACH, the MAC subheader for msgB should be specified to support different types of MAC subPDU including successRAR, fallbackRAR, Backoff Indicator, padding and SRB RRC MAC subPDU. </w:t>
      </w:r>
    </w:p>
    <w:p w:rsidR="00E67CBE" w:rsidRDefault="005841F0" w:rsidP="00E67CBE">
      <w:pPr>
        <w:jc w:val="both"/>
      </w:pPr>
      <w:r>
        <w:t xml:space="preserve">In our view, the existing E field and T field are still useful for the MAC subheader. </w:t>
      </w:r>
    </w:p>
    <w:p w:rsidR="005841F0" w:rsidRDefault="005841F0" w:rsidP="00E67CBE">
      <w:pPr>
        <w:jc w:val="both"/>
        <w:rPr>
          <w:lang w:eastAsia="ja-JP"/>
        </w:rPr>
      </w:pPr>
      <w:r>
        <w:t xml:space="preserve">The </w:t>
      </w:r>
      <w:r>
        <w:rPr>
          <w:lang w:val="en-GB"/>
        </w:rPr>
        <w:t xml:space="preserve">E bit </w:t>
      </w:r>
      <w:r w:rsidRPr="006A63F9">
        <w:rPr>
          <w:lang w:eastAsia="ja-JP"/>
        </w:rPr>
        <w:t xml:space="preserve">is a flag indicating if the MAC subPDU including this MAC subheader is the last MAC subPDU or not in the MAC </w:t>
      </w:r>
      <w:r w:rsidR="00245B5A">
        <w:rPr>
          <w:lang w:eastAsia="ja-JP"/>
        </w:rPr>
        <w:t>sub</w:t>
      </w:r>
      <w:r w:rsidRPr="006A63F9">
        <w:rPr>
          <w:lang w:eastAsia="ja-JP"/>
        </w:rPr>
        <w:t>PDU.</w:t>
      </w:r>
      <w:r>
        <w:rPr>
          <w:lang w:eastAsia="ja-JP"/>
        </w:rPr>
        <w:t xml:space="preserve"> It should be noted that the MAC subPDU</w:t>
      </w:r>
      <w:r w:rsidR="00E67CBE">
        <w:rPr>
          <w:lang w:eastAsia="ja-JP"/>
        </w:rPr>
        <w:t xml:space="preserve"> here</w:t>
      </w:r>
      <w:r>
        <w:rPr>
          <w:lang w:eastAsia="ja-JP"/>
        </w:rPr>
        <w:t xml:space="preserve"> should only consider </w:t>
      </w:r>
      <w:r w:rsidRPr="005841F0">
        <w:rPr>
          <w:lang w:eastAsia="ja-JP"/>
        </w:rPr>
        <w:t>successRAR or fallbackRAR or B</w:t>
      </w:r>
      <w:r>
        <w:rPr>
          <w:lang w:eastAsia="ja-JP"/>
        </w:rPr>
        <w:t>ackoff Indicator</w:t>
      </w:r>
      <w:r w:rsidR="00E67CBE">
        <w:rPr>
          <w:lang w:eastAsia="ja-JP"/>
        </w:rPr>
        <w:t>. T</w:t>
      </w:r>
      <w:r>
        <w:rPr>
          <w:lang w:eastAsia="ja-JP"/>
        </w:rPr>
        <w:t>he SRB RRC subPDU is excluded</w:t>
      </w:r>
      <w:r w:rsidR="00E67CBE">
        <w:rPr>
          <w:lang w:eastAsia="ja-JP"/>
        </w:rPr>
        <w:t>, because w</w:t>
      </w:r>
      <w:r>
        <w:rPr>
          <w:lang w:eastAsia="ja-JP"/>
        </w:rPr>
        <w:t xml:space="preserve">e think there should be an additional </w:t>
      </w:r>
      <w:r w:rsidR="00245B5A">
        <w:rPr>
          <w:lang w:eastAsia="ja-JP"/>
        </w:rPr>
        <w:t xml:space="preserve">dedicated </w:t>
      </w:r>
      <w:r>
        <w:rPr>
          <w:lang w:eastAsia="ja-JP"/>
        </w:rPr>
        <w:t xml:space="preserve">bit to indicate whether there are one RRC message </w:t>
      </w:r>
      <w:r w:rsidR="00245B5A">
        <w:rPr>
          <w:lang w:eastAsia="ja-JP"/>
        </w:rPr>
        <w:t xml:space="preserve">subPDU </w:t>
      </w:r>
      <w:r>
        <w:rPr>
          <w:lang w:eastAsia="ja-JP"/>
        </w:rPr>
        <w:t>following the successRAR</w:t>
      </w:r>
      <w:r w:rsidR="00E67CBE">
        <w:rPr>
          <w:lang w:eastAsia="ja-JP"/>
        </w:rPr>
        <w:t xml:space="preserve"> subPDU</w:t>
      </w:r>
      <w:r>
        <w:rPr>
          <w:lang w:eastAsia="ja-JP"/>
        </w:rPr>
        <w:t>.</w:t>
      </w:r>
    </w:p>
    <w:p w:rsidR="005841F0" w:rsidRDefault="005841F0" w:rsidP="00E67CBE">
      <w:pPr>
        <w:jc w:val="both"/>
        <w:rPr>
          <w:lang w:eastAsia="ja-JP"/>
        </w:rPr>
      </w:pPr>
      <w:r>
        <w:rPr>
          <w:lang w:eastAsia="ja-JP"/>
        </w:rPr>
        <w:t xml:space="preserve">The T field should have similar definition </w:t>
      </w:r>
      <w:r w:rsidR="001C4215">
        <w:rPr>
          <w:lang w:eastAsia="ja-JP"/>
        </w:rPr>
        <w:t>with it in Rel-15 MAC subheader.</w:t>
      </w:r>
    </w:p>
    <w:p w:rsidR="001C4215" w:rsidRDefault="001C4215" w:rsidP="00E67CBE">
      <w:pPr>
        <w:pStyle w:val="ListParagraph"/>
        <w:numPr>
          <w:ilvl w:val="0"/>
          <w:numId w:val="10"/>
        </w:numPr>
        <w:spacing w:after="180"/>
        <w:ind w:leftChars="0"/>
        <w:jc w:val="both"/>
        <w:rPr>
          <w:rFonts w:ascii="Times New Roman" w:hAnsi="Times New Roman"/>
          <w:sz w:val="22"/>
          <w:szCs w:val="22"/>
          <w:lang w:eastAsia="ja-JP"/>
        </w:rPr>
      </w:pPr>
      <w:r w:rsidRPr="001C4215">
        <w:rPr>
          <w:rFonts w:ascii="Times New Roman" w:hAnsi="Times New Roman"/>
          <w:sz w:val="22"/>
          <w:szCs w:val="22"/>
          <w:lang w:eastAsia="ja-JP"/>
        </w:rPr>
        <w:t>If T fi</w:t>
      </w:r>
      <w:r>
        <w:rPr>
          <w:rFonts w:ascii="Times New Roman" w:hAnsi="Times New Roman"/>
          <w:sz w:val="22"/>
          <w:szCs w:val="22"/>
          <w:lang w:eastAsia="ja-JP"/>
        </w:rPr>
        <w:t>eld is set to “1”, it indicates the presence of RAPID in this subheader</w:t>
      </w:r>
    </w:p>
    <w:p w:rsidR="001C4215" w:rsidRDefault="001C4215" w:rsidP="00E67CBE">
      <w:pPr>
        <w:pStyle w:val="ListParagraph"/>
        <w:numPr>
          <w:ilvl w:val="0"/>
          <w:numId w:val="10"/>
        </w:numPr>
        <w:spacing w:after="180"/>
        <w:ind w:leftChars="0"/>
        <w:jc w:val="both"/>
        <w:rPr>
          <w:rFonts w:ascii="Times New Roman" w:hAnsi="Times New Roman"/>
          <w:sz w:val="22"/>
          <w:szCs w:val="22"/>
          <w:lang w:eastAsia="ja-JP"/>
        </w:rPr>
      </w:pPr>
      <w:r>
        <w:rPr>
          <w:rFonts w:ascii="Times New Roman" w:hAnsi="Times New Roman"/>
          <w:sz w:val="22"/>
          <w:szCs w:val="22"/>
          <w:lang w:eastAsia="ja-JP"/>
        </w:rPr>
        <w:t>If T field is set to “0”, it indicates that the RAPID is not present.</w:t>
      </w:r>
    </w:p>
    <w:p w:rsidR="001C4215" w:rsidRDefault="001C4215" w:rsidP="00E67CBE">
      <w:pPr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The two new field F1 and F2 are introduced to indicate the different types of MAC subPDU. The below table summarizes how F1 and F2 field </w:t>
      </w:r>
      <w:r w:rsidR="001A73F3">
        <w:rPr>
          <w:szCs w:val="22"/>
          <w:lang w:eastAsia="ja-JP"/>
        </w:rPr>
        <w:t>indicate the different types</w:t>
      </w:r>
      <w:r>
        <w:rPr>
          <w:szCs w:val="22"/>
          <w:lang w:eastAsia="ja-JP"/>
        </w:rPr>
        <w:t>.</w:t>
      </w:r>
    </w:p>
    <w:p w:rsidR="004C4B94" w:rsidRDefault="004C4B94" w:rsidP="004C4B94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D11EF1">
          <w:rPr>
            <w:noProof/>
          </w:rPr>
          <w:t>1</w:t>
        </w:r>
      </w:fldSimple>
      <w:r>
        <w:t xml:space="preserve"> Definition of F1 and F2 field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1152"/>
        <w:gridCol w:w="1152"/>
      </w:tblGrid>
      <w:tr w:rsidR="001C4215" w:rsidTr="00E67CBE">
        <w:trPr>
          <w:jc w:val="center"/>
        </w:trPr>
        <w:tc>
          <w:tcPr>
            <w:tcW w:w="4320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F1</w:t>
            </w: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F2</w:t>
            </w:r>
          </w:p>
        </w:tc>
      </w:tr>
      <w:tr w:rsidR="001C4215" w:rsidTr="00E67CBE">
        <w:trPr>
          <w:jc w:val="center"/>
        </w:trPr>
        <w:tc>
          <w:tcPr>
            <w:tcW w:w="4320" w:type="dxa"/>
            <w:vAlign w:val="center"/>
          </w:tcPr>
          <w:p w:rsidR="001C4215" w:rsidRDefault="001C4215" w:rsidP="00E67CBE">
            <w:pPr>
              <w:rPr>
                <w:lang w:val="en-GB"/>
              </w:rPr>
            </w:pPr>
            <w:r>
              <w:rPr>
                <w:lang w:val="en-GB"/>
              </w:rPr>
              <w:t>MAC subheader with BI only</w:t>
            </w: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1C4215" w:rsidTr="00E67CBE">
        <w:trPr>
          <w:jc w:val="center"/>
        </w:trPr>
        <w:tc>
          <w:tcPr>
            <w:tcW w:w="4320" w:type="dxa"/>
            <w:vAlign w:val="center"/>
          </w:tcPr>
          <w:p w:rsidR="001C4215" w:rsidRDefault="001C4215" w:rsidP="00E67CBE">
            <w:pPr>
              <w:rPr>
                <w:lang w:val="en-GB"/>
              </w:rPr>
            </w:pPr>
            <w:r>
              <w:rPr>
                <w:lang w:val="en-GB"/>
              </w:rPr>
              <w:t>MAC subheader for padding</w:t>
            </w: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1C4215" w:rsidTr="00E67CBE">
        <w:trPr>
          <w:jc w:val="center"/>
        </w:trPr>
        <w:tc>
          <w:tcPr>
            <w:tcW w:w="4320" w:type="dxa"/>
            <w:vAlign w:val="center"/>
          </w:tcPr>
          <w:p w:rsidR="001C4215" w:rsidRDefault="001C4215" w:rsidP="00E67CBE">
            <w:pPr>
              <w:rPr>
                <w:lang w:val="en-GB"/>
              </w:rPr>
            </w:pPr>
            <w:r>
              <w:rPr>
                <w:lang w:val="en-GB"/>
              </w:rPr>
              <w:t xml:space="preserve">MAC subheader for successRAR subPDU </w:t>
            </w:r>
            <w:r w:rsidR="00BA34EA">
              <w:rPr>
                <w:lang w:val="en-GB"/>
              </w:rPr>
              <w:t>with</w:t>
            </w:r>
            <w:r w:rsidR="00245B5A">
              <w:rPr>
                <w:lang w:val="en-GB"/>
              </w:rPr>
              <w:t xml:space="preserve"> </w:t>
            </w:r>
            <w:r>
              <w:rPr>
                <w:lang w:val="en-GB"/>
              </w:rPr>
              <w:t>one SRB RRC message</w:t>
            </w: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1C4215" w:rsidTr="00E67CBE">
        <w:trPr>
          <w:jc w:val="center"/>
        </w:trPr>
        <w:tc>
          <w:tcPr>
            <w:tcW w:w="4320" w:type="dxa"/>
            <w:vAlign w:val="center"/>
          </w:tcPr>
          <w:p w:rsidR="001C4215" w:rsidRDefault="001C4215" w:rsidP="00E67CBE">
            <w:pPr>
              <w:rPr>
                <w:lang w:val="en-GB"/>
              </w:rPr>
            </w:pPr>
            <w:r>
              <w:rPr>
                <w:lang w:val="en-GB"/>
              </w:rPr>
              <w:t xml:space="preserve">MAC subheader for successRAR subPDU </w:t>
            </w:r>
            <w:bookmarkStart w:id="3" w:name="_GoBack"/>
            <w:bookmarkEnd w:id="3"/>
            <w:r w:rsidR="00BA34EA">
              <w:rPr>
                <w:lang w:val="en-GB"/>
              </w:rPr>
              <w:t xml:space="preserve">without </w:t>
            </w:r>
            <w:r>
              <w:rPr>
                <w:lang w:val="en-GB"/>
              </w:rPr>
              <w:t>RRC message</w:t>
            </w: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</w:tbl>
    <w:p w:rsidR="005841F0" w:rsidRDefault="005841F0" w:rsidP="00343065">
      <w:pPr>
        <w:rPr>
          <w:lang w:val="en-GB"/>
        </w:rPr>
      </w:pPr>
    </w:p>
    <w:p w:rsidR="004C4B94" w:rsidRPr="005841F0" w:rsidRDefault="004C4B94" w:rsidP="00343065">
      <w:pPr>
        <w:rPr>
          <w:lang w:val="en-GB"/>
        </w:rPr>
      </w:pPr>
      <w:r>
        <w:rPr>
          <w:lang w:val="en-GB"/>
        </w:rPr>
        <w:t xml:space="preserve">According to the discussion above, we propose the MAC subheader </w:t>
      </w:r>
      <w:r w:rsidR="00E67CBE">
        <w:rPr>
          <w:lang w:val="en-GB"/>
        </w:rPr>
        <w:t>for different cases below</w:t>
      </w:r>
      <w:r>
        <w:rPr>
          <w:lang w:val="en-GB"/>
        </w:rPr>
        <w:t>.</w:t>
      </w:r>
    </w:p>
    <w:p w:rsidR="00343065" w:rsidRPr="00FA74C5" w:rsidRDefault="00343065" w:rsidP="00343065">
      <w:pPr>
        <w:rPr>
          <w:b/>
          <w:u w:val="single"/>
          <w:lang w:eastAsia="ko-KR"/>
        </w:rPr>
      </w:pPr>
      <w:r w:rsidRPr="00FA74C5">
        <w:rPr>
          <w:b/>
          <w:u w:val="single"/>
          <w:lang w:eastAsia="ko-KR"/>
        </w:rPr>
        <w:t>MAC subheader with Backoff Indicator only</w:t>
      </w:r>
    </w:p>
    <w:p w:rsidR="00A5735B" w:rsidRDefault="00343065" w:rsidP="00A5735B">
      <w:pPr>
        <w:keepNext/>
        <w:jc w:val="center"/>
      </w:pPr>
      <w:r>
        <w:object w:dxaOrig="5713" w:dyaOrig="1033">
          <v:shape id="_x0000_i1027" type="#_x0000_t75" style="width:286.2pt;height:52.2pt" o:ole="">
            <v:imagedata r:id="rId12" o:title=""/>
          </v:shape>
          <o:OLEObject Type="Embed" ProgID="Visio.Drawing.15" ShapeID="_x0000_i1027" DrawAspect="Content" ObjectID="_1631700026" r:id="rId13"/>
        </w:object>
      </w:r>
    </w:p>
    <w:p w:rsidR="00EE16A3" w:rsidRDefault="00A5735B" w:rsidP="00EE16A3">
      <w:pPr>
        <w:pStyle w:val="Caption"/>
        <w:jc w:val="center"/>
      </w:pPr>
      <w:r>
        <w:t xml:space="preserve">Figure </w:t>
      </w:r>
      <w:r w:rsidR="003A6F07">
        <w:fldChar w:fldCharType="begin"/>
      </w:r>
      <w:r w:rsidR="003A6F07">
        <w:instrText xml:space="preserve"> SEQ Figure \* ARABIC </w:instrText>
      </w:r>
      <w:r w:rsidR="003A6F07">
        <w:fldChar w:fldCharType="separate"/>
      </w:r>
      <w:r w:rsidR="00D11EF1">
        <w:rPr>
          <w:noProof/>
        </w:rPr>
        <w:t>3</w:t>
      </w:r>
      <w:r w:rsidR="003A6F07">
        <w:rPr>
          <w:noProof/>
        </w:rPr>
        <w:fldChar w:fldCharType="end"/>
      </w:r>
      <w:r>
        <w:t xml:space="preserve"> MAC subheader with BI only</w:t>
      </w:r>
    </w:p>
    <w:p w:rsidR="00F62D73" w:rsidRPr="00343065" w:rsidRDefault="00F62D73" w:rsidP="00F62D73">
      <w:pPr>
        <w:jc w:val="both"/>
        <w:rPr>
          <w:lang w:eastAsia="ja-JP"/>
        </w:rPr>
      </w:pPr>
    </w:p>
    <w:p w:rsidR="006A63F9" w:rsidRPr="00FA74C5" w:rsidRDefault="006A63F9" w:rsidP="006A63F9">
      <w:pPr>
        <w:rPr>
          <w:b/>
          <w:u w:val="single"/>
          <w:lang w:val="en-GB" w:eastAsia="ja-JP"/>
        </w:rPr>
      </w:pPr>
      <w:r w:rsidRPr="00FA74C5">
        <w:rPr>
          <w:b/>
          <w:u w:val="single"/>
          <w:lang w:val="en-GB" w:eastAsia="ja-JP"/>
        </w:rPr>
        <w:t xml:space="preserve">MAC subheader </w:t>
      </w:r>
      <w:r w:rsidR="005841F0">
        <w:rPr>
          <w:b/>
          <w:u w:val="single"/>
          <w:lang w:val="en-GB" w:eastAsia="ja-JP"/>
        </w:rPr>
        <w:t>with RAPID</w:t>
      </w:r>
      <w:r w:rsidR="00E67CBE">
        <w:rPr>
          <w:b/>
          <w:u w:val="single"/>
          <w:lang w:val="en-GB" w:eastAsia="ja-JP"/>
        </w:rPr>
        <w:t xml:space="preserve"> (only)</w:t>
      </w:r>
    </w:p>
    <w:p w:rsidR="00A5735B" w:rsidRDefault="006A63F9" w:rsidP="00A5735B">
      <w:pPr>
        <w:keepNext/>
        <w:jc w:val="center"/>
      </w:pPr>
      <w:r w:rsidRPr="00B9580D">
        <w:object w:dxaOrig="5700" w:dyaOrig="1020">
          <v:shape id="_x0000_i1028" type="#_x0000_t75" style="width:284.4pt;height:51.6pt" o:ole="">
            <v:imagedata r:id="rId14" o:title=""/>
          </v:shape>
          <o:OLEObject Type="Embed" ProgID="Visio.Drawing.15" ShapeID="_x0000_i1028" DrawAspect="Content" ObjectID="_1631700027" r:id="rId15"/>
        </w:object>
      </w:r>
    </w:p>
    <w:p w:rsidR="00343065" w:rsidRPr="006A63F9" w:rsidRDefault="00A5735B" w:rsidP="00A5735B">
      <w:pPr>
        <w:pStyle w:val="Caption"/>
        <w:jc w:val="center"/>
        <w:rPr>
          <w:lang w:eastAsia="ja-JP"/>
        </w:rPr>
      </w:pPr>
      <w:r>
        <w:t xml:space="preserve">Figure </w:t>
      </w:r>
      <w:r w:rsidR="003A6F07">
        <w:fldChar w:fldCharType="begin"/>
      </w:r>
      <w:r w:rsidR="003A6F07">
        <w:instrText xml:space="preserve"> SEQ Figure \* ARABIC </w:instrText>
      </w:r>
      <w:r w:rsidR="003A6F07">
        <w:fldChar w:fldCharType="separate"/>
      </w:r>
      <w:r w:rsidR="00D11EF1">
        <w:rPr>
          <w:noProof/>
        </w:rPr>
        <w:t>4</w:t>
      </w:r>
      <w:r w:rsidR="003A6F07">
        <w:rPr>
          <w:noProof/>
        </w:rPr>
        <w:fldChar w:fldCharType="end"/>
      </w:r>
      <w:r>
        <w:t xml:space="preserve"> MAC subheader </w:t>
      </w:r>
      <w:r w:rsidR="00F544B8">
        <w:t>with RAPID</w:t>
      </w:r>
    </w:p>
    <w:p w:rsidR="00612B51" w:rsidRPr="00F62D73" w:rsidRDefault="00612B51" w:rsidP="00E62A5B">
      <w:pPr>
        <w:rPr>
          <w:lang w:eastAsia="ja-JP"/>
        </w:rPr>
      </w:pPr>
    </w:p>
    <w:p w:rsidR="00940F45" w:rsidRPr="00FA74C5" w:rsidRDefault="00940F45" w:rsidP="00E62A5B">
      <w:pPr>
        <w:rPr>
          <w:b/>
          <w:u w:val="single"/>
          <w:lang w:val="en-GB" w:eastAsia="ja-JP"/>
        </w:rPr>
      </w:pPr>
      <w:r w:rsidRPr="00FA74C5">
        <w:rPr>
          <w:b/>
          <w:u w:val="single"/>
          <w:lang w:val="en-GB" w:eastAsia="ja-JP"/>
        </w:rPr>
        <w:t xml:space="preserve">MAC subheader for </w:t>
      </w:r>
      <w:r w:rsidR="00E62A5B" w:rsidRPr="00FA74C5">
        <w:rPr>
          <w:b/>
          <w:u w:val="single"/>
          <w:lang w:val="en-GB" w:eastAsia="ja-JP"/>
        </w:rPr>
        <w:t>successRAR</w:t>
      </w:r>
      <w:r w:rsidR="00882459">
        <w:rPr>
          <w:b/>
          <w:u w:val="single"/>
          <w:lang w:val="en-GB" w:eastAsia="ja-JP"/>
        </w:rPr>
        <w:t xml:space="preserve"> </w:t>
      </w:r>
      <w:r w:rsidR="004C4B94">
        <w:rPr>
          <w:b/>
          <w:u w:val="single"/>
          <w:lang w:val="en-GB" w:eastAsia="ja-JP"/>
        </w:rPr>
        <w:t>w/ or w/o RRC message, and padding</w:t>
      </w:r>
    </w:p>
    <w:p w:rsidR="00A5735B" w:rsidRDefault="00E62A5B" w:rsidP="00A5735B">
      <w:pPr>
        <w:keepNext/>
        <w:jc w:val="center"/>
      </w:pPr>
      <w:r>
        <w:object w:dxaOrig="5713" w:dyaOrig="1033">
          <v:shape id="_x0000_i1029" type="#_x0000_t75" style="width:286.2pt;height:52.2pt" o:ole="">
            <v:imagedata r:id="rId16" o:title=""/>
          </v:shape>
          <o:OLEObject Type="Embed" ProgID="Visio.Drawing.15" ShapeID="_x0000_i1029" DrawAspect="Content" ObjectID="_1631700028" r:id="rId17"/>
        </w:object>
      </w:r>
    </w:p>
    <w:p w:rsidR="00E62A5B" w:rsidRDefault="00A5735B" w:rsidP="00A5735B">
      <w:pPr>
        <w:pStyle w:val="Caption"/>
        <w:jc w:val="center"/>
        <w:rPr>
          <w:u w:val="single"/>
          <w:lang w:val="en-GB" w:eastAsia="ja-JP"/>
        </w:rPr>
      </w:pPr>
      <w:r>
        <w:t xml:space="preserve">Figure </w:t>
      </w:r>
      <w:r w:rsidR="003A6F07">
        <w:fldChar w:fldCharType="begin"/>
      </w:r>
      <w:r w:rsidR="003A6F07">
        <w:instrText xml:space="preserve"> SEQ Figure \* ARABIC </w:instrText>
      </w:r>
      <w:r w:rsidR="003A6F07">
        <w:fldChar w:fldCharType="separate"/>
      </w:r>
      <w:r w:rsidR="00D11EF1">
        <w:rPr>
          <w:noProof/>
        </w:rPr>
        <w:t>5</w:t>
      </w:r>
      <w:r w:rsidR="003A6F07">
        <w:rPr>
          <w:noProof/>
        </w:rPr>
        <w:fldChar w:fldCharType="end"/>
      </w:r>
      <w:r>
        <w:t xml:space="preserve"> MAC subheader for successRAR </w:t>
      </w:r>
      <w:r w:rsidR="00FC5CDF">
        <w:t xml:space="preserve">w/ or </w:t>
      </w:r>
      <w:r>
        <w:t>w/o message</w:t>
      </w:r>
      <w:r w:rsidR="00FC5CDF">
        <w:t>, and padding</w:t>
      </w:r>
    </w:p>
    <w:p w:rsidR="00F62D73" w:rsidRPr="00612B51" w:rsidRDefault="00F62D73" w:rsidP="00E62A5B">
      <w:pPr>
        <w:rPr>
          <w:u w:val="single"/>
          <w:lang w:eastAsia="ja-JP"/>
        </w:rPr>
      </w:pPr>
    </w:p>
    <w:p w:rsidR="00E62A5B" w:rsidRDefault="00E62A5B" w:rsidP="00E62A5B">
      <w:pPr>
        <w:rPr>
          <w:b/>
          <w:u w:val="single"/>
          <w:lang w:val="en-GB" w:eastAsia="ja-JP"/>
        </w:rPr>
      </w:pPr>
      <w:r w:rsidRPr="00FA74C5">
        <w:rPr>
          <w:b/>
          <w:u w:val="single"/>
          <w:lang w:val="en-GB" w:eastAsia="ja-JP"/>
        </w:rPr>
        <w:t xml:space="preserve">MAC subheader for </w:t>
      </w:r>
      <w:r w:rsidR="00ED1103">
        <w:rPr>
          <w:b/>
          <w:u w:val="single"/>
          <w:lang w:val="en-GB" w:eastAsia="ja-JP"/>
        </w:rPr>
        <w:t xml:space="preserve">SRB </w:t>
      </w:r>
      <w:r w:rsidR="00343065" w:rsidRPr="00FA74C5">
        <w:rPr>
          <w:b/>
          <w:u w:val="single"/>
          <w:lang w:val="en-GB" w:eastAsia="ja-JP"/>
        </w:rPr>
        <w:t xml:space="preserve">RRC </w:t>
      </w:r>
      <w:r w:rsidR="00ED1103">
        <w:rPr>
          <w:b/>
          <w:u w:val="single"/>
          <w:lang w:val="en-GB" w:eastAsia="ja-JP"/>
        </w:rPr>
        <w:t>MAC subPDU</w:t>
      </w:r>
    </w:p>
    <w:p w:rsidR="00ED1103" w:rsidRDefault="00ED1103" w:rsidP="00ED1103">
      <w:pPr>
        <w:keepNext/>
        <w:rPr>
          <w:lang w:val="en-GB" w:eastAsia="ja-JP"/>
        </w:rPr>
      </w:pPr>
      <w:r>
        <w:rPr>
          <w:lang w:val="en-GB" w:eastAsia="ja-JP"/>
        </w:rPr>
        <w:t xml:space="preserve">According to the email discussion in [1], </w:t>
      </w:r>
      <w:r w:rsidR="00E67CBE">
        <w:rPr>
          <w:lang w:val="en-GB" w:eastAsia="ja-JP"/>
        </w:rPr>
        <w:t>we think</w:t>
      </w:r>
      <w:r>
        <w:rPr>
          <w:lang w:val="en-GB" w:eastAsia="ja-JP"/>
        </w:rPr>
        <w:t xml:space="preserve"> </w:t>
      </w:r>
      <w:r w:rsidR="00882459">
        <w:rPr>
          <w:lang w:val="en-GB" w:eastAsia="ja-JP"/>
        </w:rPr>
        <w:t>the Rel-15 DL/UL SCH MAC subheader can be reused for the SRB RRC MAC subPDU.</w:t>
      </w:r>
    </w:p>
    <w:p w:rsidR="00ED1103" w:rsidRPr="00FA74C5" w:rsidRDefault="00ED1103" w:rsidP="00E62A5B">
      <w:pPr>
        <w:rPr>
          <w:b/>
          <w:u w:val="single"/>
          <w:lang w:val="en-GB" w:eastAsia="ja-JP"/>
        </w:rPr>
      </w:pPr>
    </w:p>
    <w:p w:rsidR="00F544B8" w:rsidRDefault="00ED1103" w:rsidP="00F544B8">
      <w:pPr>
        <w:keepNext/>
        <w:jc w:val="center"/>
      </w:pPr>
      <w:r w:rsidRPr="00B9580D">
        <w:object w:dxaOrig="5700" w:dyaOrig="2161">
          <v:shape id="_x0000_i1030" type="#_x0000_t75" style="width:284.4pt;height:108.6pt" o:ole="">
            <v:imagedata r:id="rId18" o:title=""/>
          </v:shape>
          <o:OLEObject Type="Embed" ProgID="Visio.Drawing.15" ShapeID="_x0000_i1030" DrawAspect="Content" ObjectID="_1631700029" r:id="rId19"/>
        </w:object>
      </w:r>
    </w:p>
    <w:p w:rsidR="00E62A5B" w:rsidRDefault="00F544B8" w:rsidP="00F544B8">
      <w:pPr>
        <w:pStyle w:val="Caption"/>
        <w:jc w:val="center"/>
        <w:rPr>
          <w:u w:val="single"/>
          <w:lang w:val="en-GB" w:eastAsia="ja-JP"/>
        </w:rPr>
      </w:pPr>
      <w:r>
        <w:t xml:space="preserve">Figure </w:t>
      </w:r>
      <w:r w:rsidR="003A6F07">
        <w:fldChar w:fldCharType="begin"/>
      </w:r>
      <w:r w:rsidR="003A6F07">
        <w:instrText xml:space="preserve"> SEQ Figure \* ARABIC </w:instrText>
      </w:r>
      <w:r w:rsidR="003A6F07">
        <w:fldChar w:fldCharType="separate"/>
      </w:r>
      <w:r w:rsidR="00D11EF1">
        <w:rPr>
          <w:noProof/>
        </w:rPr>
        <w:t>6</w:t>
      </w:r>
      <w:r w:rsidR="003A6F07">
        <w:rPr>
          <w:noProof/>
        </w:rPr>
        <w:fldChar w:fldCharType="end"/>
      </w:r>
      <w:r>
        <w:t xml:space="preserve"> MAC subheader for </w:t>
      </w:r>
      <w:r w:rsidR="00ED1103">
        <w:t xml:space="preserve">SRB </w:t>
      </w:r>
      <w:r>
        <w:t xml:space="preserve">RRC </w:t>
      </w:r>
      <w:r w:rsidR="00ED1103">
        <w:t>MAC subPDU</w:t>
      </w:r>
    </w:p>
    <w:p w:rsidR="00E62A5B" w:rsidRDefault="00E62A5B" w:rsidP="00DF518F">
      <w:pPr>
        <w:rPr>
          <w:lang w:eastAsia="ja-JP"/>
        </w:rPr>
      </w:pPr>
    </w:p>
    <w:p w:rsidR="00D37E8C" w:rsidRDefault="00D37E8C" w:rsidP="00D37E8C">
      <w:pPr>
        <w:pStyle w:val="Heading2"/>
      </w:pPr>
      <w:r>
        <w:t>Timing Advance Command MAC CE</w:t>
      </w:r>
    </w:p>
    <w:p w:rsidR="00D37E8C" w:rsidRDefault="00D37E8C" w:rsidP="00D37E8C">
      <w:pPr>
        <w:jc w:val="both"/>
        <w:rPr>
          <w:noProof/>
        </w:rPr>
      </w:pPr>
      <w:r>
        <w:rPr>
          <w:noProof/>
        </w:rPr>
        <w:t>For RRC connected UE, a 12-bit TAC MAC CE should be introduced for successful contention resolution.</w:t>
      </w:r>
    </w:p>
    <w:p w:rsidR="00ED1103" w:rsidRDefault="00AE25EF" w:rsidP="00ED1103">
      <w:pPr>
        <w:keepNext/>
        <w:jc w:val="center"/>
      </w:pPr>
      <w:r>
        <w:object w:dxaOrig="4573" w:dyaOrig="1597">
          <v:shape id="_x0000_i1031" type="#_x0000_t75" style="width:228pt;height:80.4pt" o:ole="">
            <v:imagedata r:id="rId20" o:title=""/>
          </v:shape>
          <o:OLEObject Type="Embed" ProgID="Visio.Drawing.15" ShapeID="_x0000_i1031" DrawAspect="Content" ObjectID="_1631700030" r:id="rId21"/>
        </w:object>
      </w:r>
    </w:p>
    <w:p w:rsidR="00D37E8C" w:rsidRDefault="00ED1103" w:rsidP="00ED1103">
      <w:pPr>
        <w:pStyle w:val="Caption"/>
        <w:jc w:val="center"/>
      </w:pPr>
      <w:r>
        <w:t xml:space="preserve">Figure </w:t>
      </w:r>
      <w:r w:rsidR="003A6F07">
        <w:fldChar w:fldCharType="begin"/>
      </w:r>
      <w:r w:rsidR="003A6F07">
        <w:instrText xml:space="preserve"> SEQ Figure \* ARABIC </w:instrText>
      </w:r>
      <w:r w:rsidR="003A6F07">
        <w:fldChar w:fldCharType="separate"/>
      </w:r>
      <w:r w:rsidR="00D11EF1">
        <w:rPr>
          <w:noProof/>
        </w:rPr>
        <w:t>7</w:t>
      </w:r>
      <w:r w:rsidR="003A6F07">
        <w:rPr>
          <w:noProof/>
        </w:rPr>
        <w:fldChar w:fldCharType="end"/>
      </w:r>
      <w:r>
        <w:t xml:space="preserve"> 12-bit Timing Advance Command MAC CE</w:t>
      </w:r>
    </w:p>
    <w:p w:rsidR="00D37E8C" w:rsidRPr="002A47B4" w:rsidRDefault="00D37E8C" w:rsidP="00DF518F">
      <w:pPr>
        <w:rPr>
          <w:lang w:eastAsia="ja-JP"/>
        </w:rPr>
      </w:pPr>
    </w:p>
    <w:p w:rsidR="00E666FA" w:rsidRDefault="00E666FA" w:rsidP="00E666FA">
      <w:pPr>
        <w:jc w:val="both"/>
        <w:rPr>
          <w:b/>
          <w:bCs/>
        </w:rPr>
      </w:pPr>
      <w:r w:rsidRPr="004C6F3C">
        <w:rPr>
          <w:b/>
          <w:bCs/>
        </w:rPr>
        <w:t>Proposa</w:t>
      </w:r>
      <w:r w:rsidR="002A47B4">
        <w:rPr>
          <w:b/>
          <w:bCs/>
        </w:rPr>
        <w:t>l</w:t>
      </w:r>
      <w:r>
        <w:rPr>
          <w:b/>
          <w:bCs/>
        </w:rPr>
        <w:t xml:space="preserve">: </w:t>
      </w:r>
      <w:r w:rsidR="002A47B4">
        <w:rPr>
          <w:b/>
          <w:bCs/>
        </w:rPr>
        <w:t xml:space="preserve">RAN2 adopts </w:t>
      </w:r>
      <w:r w:rsidR="004C4B94">
        <w:rPr>
          <w:b/>
          <w:bCs/>
        </w:rPr>
        <w:t xml:space="preserve">the </w:t>
      </w:r>
      <w:r w:rsidR="002A47B4">
        <w:rPr>
          <w:b/>
          <w:bCs/>
        </w:rPr>
        <w:t xml:space="preserve">RAR </w:t>
      </w:r>
      <w:r w:rsidR="004C4B94">
        <w:rPr>
          <w:b/>
          <w:bCs/>
        </w:rPr>
        <w:t xml:space="preserve">subPDU </w:t>
      </w:r>
      <w:r w:rsidR="002A47B4">
        <w:rPr>
          <w:b/>
          <w:bCs/>
        </w:rPr>
        <w:t>format and MAC subheader above.</w:t>
      </w:r>
    </w:p>
    <w:p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:rsidR="004C2D20" w:rsidRDefault="00B9495F" w:rsidP="001E59F8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="004C2D20" w:rsidRPr="00341812">
        <w:rPr>
          <w:lang w:eastAsia="ja-JP"/>
        </w:rPr>
        <w:t>e’d</w:t>
      </w:r>
      <w:r w:rsidR="00B0535B">
        <w:rPr>
          <w:lang w:eastAsia="ja-JP"/>
        </w:rPr>
        <w:t xml:space="preserve"> like to</w:t>
      </w:r>
      <w:r w:rsidR="004C2D20" w:rsidRPr="00341812">
        <w:rPr>
          <w:lang w:eastAsia="ja-JP"/>
        </w:rPr>
        <w:t xml:space="preserve"> recommend RAN2 to discuss and adopt the following proposal:</w:t>
      </w:r>
    </w:p>
    <w:p w:rsidR="004C4B94" w:rsidRDefault="002A47B4" w:rsidP="004C4B94">
      <w:pPr>
        <w:jc w:val="both"/>
        <w:rPr>
          <w:b/>
          <w:bCs/>
        </w:rPr>
      </w:pPr>
      <w:r w:rsidRPr="004C6F3C">
        <w:rPr>
          <w:b/>
          <w:bCs/>
        </w:rPr>
        <w:t>Proposa</w:t>
      </w:r>
      <w:r>
        <w:rPr>
          <w:b/>
          <w:bCs/>
        </w:rPr>
        <w:t xml:space="preserve">l: </w:t>
      </w:r>
      <w:r w:rsidR="004C4B94">
        <w:rPr>
          <w:b/>
          <w:bCs/>
        </w:rPr>
        <w:t>RAN2 adopts the RAR subPDU format and MAC subheader above.</w:t>
      </w:r>
    </w:p>
    <w:p w:rsidR="00597D59" w:rsidRPr="00383F56" w:rsidRDefault="00597D59" w:rsidP="00597D59">
      <w:pPr>
        <w:pStyle w:val="Heading1"/>
      </w:pPr>
      <w:r w:rsidRPr="00383F56">
        <w:t>References</w:t>
      </w:r>
    </w:p>
    <w:p w:rsidR="00597D59" w:rsidRDefault="00D11EF1" w:rsidP="00597D59">
      <w:pPr>
        <w:numPr>
          <w:ilvl w:val="0"/>
          <w:numId w:val="3"/>
        </w:numPr>
      </w:pPr>
      <w:r w:rsidRPr="00D11EF1">
        <w:t>R2-1913403</w:t>
      </w:r>
      <w:r w:rsidR="00612B51">
        <w:t xml:space="preserve">, </w:t>
      </w:r>
      <w:r w:rsidR="00657263" w:rsidRPr="00657263">
        <w:t>Report of email discussion [107#68] [NR/2-step RACH]: MAC PDU format for msgB</w:t>
      </w:r>
      <w:r w:rsidR="00612B51">
        <w:t>, Qualcomm.</w:t>
      </w:r>
    </w:p>
    <w:p w:rsidR="00BB3503" w:rsidRPr="008A11AB" w:rsidRDefault="00BB3503" w:rsidP="008A11AB">
      <w:pPr>
        <w:rPr>
          <w:lang w:eastAsia="ja-JP"/>
        </w:rPr>
      </w:pPr>
    </w:p>
    <w:sectPr w:rsidR="00BB3503" w:rsidRPr="008A11AB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F07" w:rsidRDefault="003A6F07">
      <w:r>
        <w:separator/>
      </w:r>
    </w:p>
    <w:p w:rsidR="003A6F07" w:rsidRDefault="003A6F07"/>
  </w:endnote>
  <w:endnote w:type="continuationSeparator" w:id="0">
    <w:p w:rsidR="003A6F07" w:rsidRDefault="003A6F07">
      <w:r>
        <w:continuationSeparator/>
      </w:r>
    </w:p>
    <w:p w:rsidR="003A6F07" w:rsidRDefault="003A6F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F07" w:rsidRDefault="003A6F07">
      <w:r>
        <w:separator/>
      </w:r>
    </w:p>
    <w:p w:rsidR="003A6F07" w:rsidRDefault="003A6F07"/>
  </w:footnote>
  <w:footnote w:type="continuationSeparator" w:id="0">
    <w:p w:rsidR="003A6F07" w:rsidRDefault="003A6F07">
      <w:r>
        <w:continuationSeparator/>
      </w:r>
    </w:p>
    <w:p w:rsidR="003A6F07" w:rsidRDefault="003A6F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/>
  <w:p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608AD"/>
    <w:multiLevelType w:val="hybridMultilevel"/>
    <w:tmpl w:val="A2A2ABDC"/>
    <w:lvl w:ilvl="0" w:tplc="3D6EFA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45826BE"/>
    <w:multiLevelType w:val="hybridMultilevel"/>
    <w:tmpl w:val="F97225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83123E7"/>
    <w:multiLevelType w:val="multilevel"/>
    <w:tmpl w:val="7B2CD562"/>
    <w:numStyleLink w:val="ListNumbers"/>
  </w:abstractNum>
  <w:abstractNum w:abstractNumId="4" w15:restartNumberingAfterBreak="0">
    <w:nsid w:val="3ABE39E8"/>
    <w:multiLevelType w:val="multilevel"/>
    <w:tmpl w:val="3ABE39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2B602B"/>
    <w:multiLevelType w:val="hybridMultilevel"/>
    <w:tmpl w:val="C3869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627C7B00"/>
    <w:multiLevelType w:val="hybridMultilevel"/>
    <w:tmpl w:val="B7142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D1145B"/>
    <w:multiLevelType w:val="hybridMultilevel"/>
    <w:tmpl w:val="A18E3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71BBB"/>
    <w:multiLevelType w:val="hybridMultilevel"/>
    <w:tmpl w:val="B464DE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525EA"/>
    <w:multiLevelType w:val="hybridMultilevel"/>
    <w:tmpl w:val="A0A08C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B8310F3"/>
    <w:multiLevelType w:val="hybridMultilevel"/>
    <w:tmpl w:val="BBE6D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12"/>
  </w:num>
  <w:num w:numId="8">
    <w:abstractNumId w:val="9"/>
  </w:num>
  <w:num w:numId="9">
    <w:abstractNumId w:val="6"/>
  </w:num>
  <w:num w:numId="10">
    <w:abstractNumId w:val="8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0"/>
  </w:num>
  <w:num w:numId="16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11393"/>
    <w:rsid w:val="00012946"/>
    <w:rsid w:val="00013F15"/>
    <w:rsid w:val="00016491"/>
    <w:rsid w:val="000168CE"/>
    <w:rsid w:val="00024A54"/>
    <w:rsid w:val="00024BA4"/>
    <w:rsid w:val="0002512D"/>
    <w:rsid w:val="000262F3"/>
    <w:rsid w:val="0002667A"/>
    <w:rsid w:val="00031410"/>
    <w:rsid w:val="0003211B"/>
    <w:rsid w:val="00033F8E"/>
    <w:rsid w:val="00036376"/>
    <w:rsid w:val="00037DEE"/>
    <w:rsid w:val="000420DE"/>
    <w:rsid w:val="0005282C"/>
    <w:rsid w:val="000537B7"/>
    <w:rsid w:val="00056C34"/>
    <w:rsid w:val="00056EB0"/>
    <w:rsid w:val="00057080"/>
    <w:rsid w:val="00063734"/>
    <w:rsid w:val="0006468D"/>
    <w:rsid w:val="000659FC"/>
    <w:rsid w:val="00067869"/>
    <w:rsid w:val="000678B9"/>
    <w:rsid w:val="00071818"/>
    <w:rsid w:val="000736BD"/>
    <w:rsid w:val="0007617D"/>
    <w:rsid w:val="00076DE5"/>
    <w:rsid w:val="00080137"/>
    <w:rsid w:val="00080956"/>
    <w:rsid w:val="00083A87"/>
    <w:rsid w:val="00086940"/>
    <w:rsid w:val="00086AB3"/>
    <w:rsid w:val="00086C64"/>
    <w:rsid w:val="000917C6"/>
    <w:rsid w:val="00093599"/>
    <w:rsid w:val="000957BB"/>
    <w:rsid w:val="000A03FD"/>
    <w:rsid w:val="000A256F"/>
    <w:rsid w:val="000A42BB"/>
    <w:rsid w:val="000A4674"/>
    <w:rsid w:val="000B09D4"/>
    <w:rsid w:val="000B0C75"/>
    <w:rsid w:val="000B1AB0"/>
    <w:rsid w:val="000B1ACF"/>
    <w:rsid w:val="000B2858"/>
    <w:rsid w:val="000B2C38"/>
    <w:rsid w:val="000B5B95"/>
    <w:rsid w:val="000B6243"/>
    <w:rsid w:val="000B7A51"/>
    <w:rsid w:val="000C19FB"/>
    <w:rsid w:val="000C50B2"/>
    <w:rsid w:val="000C6060"/>
    <w:rsid w:val="000C6D75"/>
    <w:rsid w:val="000C7D57"/>
    <w:rsid w:val="000D2514"/>
    <w:rsid w:val="000D2E8D"/>
    <w:rsid w:val="000D38E5"/>
    <w:rsid w:val="000D49ED"/>
    <w:rsid w:val="000D4B4D"/>
    <w:rsid w:val="000D544F"/>
    <w:rsid w:val="000D6B55"/>
    <w:rsid w:val="000D7E08"/>
    <w:rsid w:val="000E2958"/>
    <w:rsid w:val="000E2FA0"/>
    <w:rsid w:val="000E37C3"/>
    <w:rsid w:val="000E397B"/>
    <w:rsid w:val="000E4379"/>
    <w:rsid w:val="000E5ECA"/>
    <w:rsid w:val="000F064E"/>
    <w:rsid w:val="000F24A4"/>
    <w:rsid w:val="000F39D2"/>
    <w:rsid w:val="00100D2A"/>
    <w:rsid w:val="00101378"/>
    <w:rsid w:val="00103145"/>
    <w:rsid w:val="00103159"/>
    <w:rsid w:val="00103882"/>
    <w:rsid w:val="0010621B"/>
    <w:rsid w:val="00106D9E"/>
    <w:rsid w:val="00111EEC"/>
    <w:rsid w:val="00112C5B"/>
    <w:rsid w:val="00112C9D"/>
    <w:rsid w:val="0012062B"/>
    <w:rsid w:val="00121AF3"/>
    <w:rsid w:val="00122076"/>
    <w:rsid w:val="00124240"/>
    <w:rsid w:val="00124ED7"/>
    <w:rsid w:val="00126FD5"/>
    <w:rsid w:val="00132C80"/>
    <w:rsid w:val="001349BE"/>
    <w:rsid w:val="00135175"/>
    <w:rsid w:val="0013715F"/>
    <w:rsid w:val="00137A78"/>
    <w:rsid w:val="0014472B"/>
    <w:rsid w:val="00145643"/>
    <w:rsid w:val="001470E8"/>
    <w:rsid w:val="00154D57"/>
    <w:rsid w:val="00156591"/>
    <w:rsid w:val="001570F6"/>
    <w:rsid w:val="00162432"/>
    <w:rsid w:val="00165C3F"/>
    <w:rsid w:val="00167524"/>
    <w:rsid w:val="00170A65"/>
    <w:rsid w:val="00171382"/>
    <w:rsid w:val="00173E7B"/>
    <w:rsid w:val="0018120D"/>
    <w:rsid w:val="00183D6D"/>
    <w:rsid w:val="00186C20"/>
    <w:rsid w:val="00187B63"/>
    <w:rsid w:val="00187C49"/>
    <w:rsid w:val="00187D01"/>
    <w:rsid w:val="00187F9D"/>
    <w:rsid w:val="00193662"/>
    <w:rsid w:val="001939F4"/>
    <w:rsid w:val="00195014"/>
    <w:rsid w:val="00195336"/>
    <w:rsid w:val="001969E5"/>
    <w:rsid w:val="00197278"/>
    <w:rsid w:val="0019786F"/>
    <w:rsid w:val="00197D91"/>
    <w:rsid w:val="001A0FA0"/>
    <w:rsid w:val="001A19FC"/>
    <w:rsid w:val="001A27B4"/>
    <w:rsid w:val="001A28B1"/>
    <w:rsid w:val="001A73F3"/>
    <w:rsid w:val="001A7919"/>
    <w:rsid w:val="001B27AF"/>
    <w:rsid w:val="001C0343"/>
    <w:rsid w:val="001C1215"/>
    <w:rsid w:val="001C1FBB"/>
    <w:rsid w:val="001C28D1"/>
    <w:rsid w:val="001C37C6"/>
    <w:rsid w:val="001C4215"/>
    <w:rsid w:val="001C4590"/>
    <w:rsid w:val="001C51AE"/>
    <w:rsid w:val="001C5668"/>
    <w:rsid w:val="001C6AEB"/>
    <w:rsid w:val="001D1E21"/>
    <w:rsid w:val="001D56D0"/>
    <w:rsid w:val="001E17B4"/>
    <w:rsid w:val="001E1A61"/>
    <w:rsid w:val="001E59F8"/>
    <w:rsid w:val="001F069B"/>
    <w:rsid w:val="001F0B93"/>
    <w:rsid w:val="001F0FB5"/>
    <w:rsid w:val="001F2EA6"/>
    <w:rsid w:val="001F546F"/>
    <w:rsid w:val="001F7390"/>
    <w:rsid w:val="00207E3C"/>
    <w:rsid w:val="00212B17"/>
    <w:rsid w:val="00215936"/>
    <w:rsid w:val="00217CD3"/>
    <w:rsid w:val="00220202"/>
    <w:rsid w:val="00220F04"/>
    <w:rsid w:val="00223C63"/>
    <w:rsid w:val="002274FD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106C"/>
    <w:rsid w:val="00242D18"/>
    <w:rsid w:val="00243213"/>
    <w:rsid w:val="00245B5A"/>
    <w:rsid w:val="00245CE7"/>
    <w:rsid w:val="00250B57"/>
    <w:rsid w:val="00250E23"/>
    <w:rsid w:val="00252497"/>
    <w:rsid w:val="002524A8"/>
    <w:rsid w:val="00252518"/>
    <w:rsid w:val="00253ACC"/>
    <w:rsid w:val="002631F9"/>
    <w:rsid w:val="00265F68"/>
    <w:rsid w:val="002668E6"/>
    <w:rsid w:val="002675DC"/>
    <w:rsid w:val="00267AD3"/>
    <w:rsid w:val="00274BB4"/>
    <w:rsid w:val="002769B8"/>
    <w:rsid w:val="00277AE7"/>
    <w:rsid w:val="002845F4"/>
    <w:rsid w:val="002A18C9"/>
    <w:rsid w:val="002A47B4"/>
    <w:rsid w:val="002A5549"/>
    <w:rsid w:val="002A76ED"/>
    <w:rsid w:val="002A7BDE"/>
    <w:rsid w:val="002A7FA0"/>
    <w:rsid w:val="002B3AA6"/>
    <w:rsid w:val="002C34FC"/>
    <w:rsid w:val="002C4B4A"/>
    <w:rsid w:val="002C4CC5"/>
    <w:rsid w:val="002C5094"/>
    <w:rsid w:val="002C570F"/>
    <w:rsid w:val="002C6C9B"/>
    <w:rsid w:val="002D00E4"/>
    <w:rsid w:val="002D2C4B"/>
    <w:rsid w:val="002D4766"/>
    <w:rsid w:val="002D51B5"/>
    <w:rsid w:val="002D6F60"/>
    <w:rsid w:val="002E02CB"/>
    <w:rsid w:val="002E19A2"/>
    <w:rsid w:val="002F08B7"/>
    <w:rsid w:val="002F1B15"/>
    <w:rsid w:val="002F55FC"/>
    <w:rsid w:val="002F6BD6"/>
    <w:rsid w:val="002F7416"/>
    <w:rsid w:val="003006C7"/>
    <w:rsid w:val="00301AC2"/>
    <w:rsid w:val="0030249D"/>
    <w:rsid w:val="0030507C"/>
    <w:rsid w:val="0030633B"/>
    <w:rsid w:val="0030664C"/>
    <w:rsid w:val="003077D1"/>
    <w:rsid w:val="003128DB"/>
    <w:rsid w:val="00312F4D"/>
    <w:rsid w:val="00314F91"/>
    <w:rsid w:val="00314FEF"/>
    <w:rsid w:val="00315971"/>
    <w:rsid w:val="00322315"/>
    <w:rsid w:val="00330341"/>
    <w:rsid w:val="00332DAA"/>
    <w:rsid w:val="00332FC8"/>
    <w:rsid w:val="0033314E"/>
    <w:rsid w:val="003352A7"/>
    <w:rsid w:val="0033590C"/>
    <w:rsid w:val="00341812"/>
    <w:rsid w:val="00343045"/>
    <w:rsid w:val="00343065"/>
    <w:rsid w:val="00351E31"/>
    <w:rsid w:val="0035353B"/>
    <w:rsid w:val="00353C45"/>
    <w:rsid w:val="003552EC"/>
    <w:rsid w:val="003553A3"/>
    <w:rsid w:val="0035554B"/>
    <w:rsid w:val="00355A7E"/>
    <w:rsid w:val="00356349"/>
    <w:rsid w:val="00357A4B"/>
    <w:rsid w:val="003621A4"/>
    <w:rsid w:val="003622F9"/>
    <w:rsid w:val="00362629"/>
    <w:rsid w:val="003718BE"/>
    <w:rsid w:val="00371977"/>
    <w:rsid w:val="00371BDE"/>
    <w:rsid w:val="00371FD7"/>
    <w:rsid w:val="0037220B"/>
    <w:rsid w:val="00372AEC"/>
    <w:rsid w:val="00373086"/>
    <w:rsid w:val="003743D5"/>
    <w:rsid w:val="0037609B"/>
    <w:rsid w:val="00377092"/>
    <w:rsid w:val="00377ED9"/>
    <w:rsid w:val="00377FE2"/>
    <w:rsid w:val="003802A4"/>
    <w:rsid w:val="003802C3"/>
    <w:rsid w:val="0038044F"/>
    <w:rsid w:val="00380B2A"/>
    <w:rsid w:val="0038101D"/>
    <w:rsid w:val="00381BCB"/>
    <w:rsid w:val="00381E0E"/>
    <w:rsid w:val="00382FE0"/>
    <w:rsid w:val="00383422"/>
    <w:rsid w:val="00383F56"/>
    <w:rsid w:val="00385D49"/>
    <w:rsid w:val="003872A7"/>
    <w:rsid w:val="00391119"/>
    <w:rsid w:val="003921BC"/>
    <w:rsid w:val="00393472"/>
    <w:rsid w:val="00395CD4"/>
    <w:rsid w:val="00396409"/>
    <w:rsid w:val="003A2F64"/>
    <w:rsid w:val="003A47CC"/>
    <w:rsid w:val="003A6F07"/>
    <w:rsid w:val="003A7BB0"/>
    <w:rsid w:val="003B2C12"/>
    <w:rsid w:val="003B2F0C"/>
    <w:rsid w:val="003B554F"/>
    <w:rsid w:val="003B7A52"/>
    <w:rsid w:val="003B7A73"/>
    <w:rsid w:val="003C0DBC"/>
    <w:rsid w:val="003C4E23"/>
    <w:rsid w:val="003D03B0"/>
    <w:rsid w:val="003D46B6"/>
    <w:rsid w:val="003D4B50"/>
    <w:rsid w:val="003D4D48"/>
    <w:rsid w:val="003E2BF5"/>
    <w:rsid w:val="003E31A4"/>
    <w:rsid w:val="003E3276"/>
    <w:rsid w:val="003E4F96"/>
    <w:rsid w:val="003E7A13"/>
    <w:rsid w:val="003E7DBD"/>
    <w:rsid w:val="003F0765"/>
    <w:rsid w:val="003F30F0"/>
    <w:rsid w:val="003F6DFC"/>
    <w:rsid w:val="003F785F"/>
    <w:rsid w:val="00400157"/>
    <w:rsid w:val="00400D84"/>
    <w:rsid w:val="00403446"/>
    <w:rsid w:val="00403FA1"/>
    <w:rsid w:val="00406853"/>
    <w:rsid w:val="00411013"/>
    <w:rsid w:val="0041355A"/>
    <w:rsid w:val="004160DA"/>
    <w:rsid w:val="00416C62"/>
    <w:rsid w:val="00423C12"/>
    <w:rsid w:val="00426A19"/>
    <w:rsid w:val="00427182"/>
    <w:rsid w:val="004310C7"/>
    <w:rsid w:val="00433B46"/>
    <w:rsid w:val="004342AD"/>
    <w:rsid w:val="00435F29"/>
    <w:rsid w:val="00440E8D"/>
    <w:rsid w:val="00442F80"/>
    <w:rsid w:val="00445819"/>
    <w:rsid w:val="00445AE2"/>
    <w:rsid w:val="00447D98"/>
    <w:rsid w:val="00455BEE"/>
    <w:rsid w:val="00456588"/>
    <w:rsid w:val="00456919"/>
    <w:rsid w:val="00461DAF"/>
    <w:rsid w:val="004703BE"/>
    <w:rsid w:val="004729B5"/>
    <w:rsid w:val="00472D91"/>
    <w:rsid w:val="00473E60"/>
    <w:rsid w:val="004744BA"/>
    <w:rsid w:val="00475165"/>
    <w:rsid w:val="0047526F"/>
    <w:rsid w:val="00483B91"/>
    <w:rsid w:val="004853D3"/>
    <w:rsid w:val="004861B6"/>
    <w:rsid w:val="00496682"/>
    <w:rsid w:val="00496A38"/>
    <w:rsid w:val="004A10E3"/>
    <w:rsid w:val="004A1C64"/>
    <w:rsid w:val="004A58C1"/>
    <w:rsid w:val="004A5AA1"/>
    <w:rsid w:val="004A65EA"/>
    <w:rsid w:val="004A6A9A"/>
    <w:rsid w:val="004A75B8"/>
    <w:rsid w:val="004B02FA"/>
    <w:rsid w:val="004B20DB"/>
    <w:rsid w:val="004B3D91"/>
    <w:rsid w:val="004B5CCC"/>
    <w:rsid w:val="004C1FE5"/>
    <w:rsid w:val="004C2D20"/>
    <w:rsid w:val="004C4B94"/>
    <w:rsid w:val="004C513B"/>
    <w:rsid w:val="004C5244"/>
    <w:rsid w:val="004C635A"/>
    <w:rsid w:val="004D5202"/>
    <w:rsid w:val="004D7C7D"/>
    <w:rsid w:val="004E1A1D"/>
    <w:rsid w:val="004E40E2"/>
    <w:rsid w:val="004E4B70"/>
    <w:rsid w:val="004E5F65"/>
    <w:rsid w:val="004E6461"/>
    <w:rsid w:val="004E6B25"/>
    <w:rsid w:val="004E6FE5"/>
    <w:rsid w:val="004E7D49"/>
    <w:rsid w:val="004F0B4E"/>
    <w:rsid w:val="004F143A"/>
    <w:rsid w:val="004F163B"/>
    <w:rsid w:val="004F1A98"/>
    <w:rsid w:val="004F2720"/>
    <w:rsid w:val="004F5FF0"/>
    <w:rsid w:val="004F70C3"/>
    <w:rsid w:val="00501D61"/>
    <w:rsid w:val="00502C64"/>
    <w:rsid w:val="00504F0F"/>
    <w:rsid w:val="005052ED"/>
    <w:rsid w:val="005064EC"/>
    <w:rsid w:val="0050667C"/>
    <w:rsid w:val="0051128C"/>
    <w:rsid w:val="0051209F"/>
    <w:rsid w:val="0051319C"/>
    <w:rsid w:val="00517253"/>
    <w:rsid w:val="0052199B"/>
    <w:rsid w:val="005226CF"/>
    <w:rsid w:val="005232B5"/>
    <w:rsid w:val="00523739"/>
    <w:rsid w:val="00523D8B"/>
    <w:rsid w:val="00527061"/>
    <w:rsid w:val="0053456B"/>
    <w:rsid w:val="00535910"/>
    <w:rsid w:val="00543BFF"/>
    <w:rsid w:val="00543DB1"/>
    <w:rsid w:val="0054493E"/>
    <w:rsid w:val="00544A6F"/>
    <w:rsid w:val="00545D9A"/>
    <w:rsid w:val="005500CB"/>
    <w:rsid w:val="00554D54"/>
    <w:rsid w:val="00561EA0"/>
    <w:rsid w:val="005628CE"/>
    <w:rsid w:val="00566C35"/>
    <w:rsid w:val="005718E2"/>
    <w:rsid w:val="00571CFE"/>
    <w:rsid w:val="00572741"/>
    <w:rsid w:val="00572A89"/>
    <w:rsid w:val="00573DBE"/>
    <w:rsid w:val="00574E30"/>
    <w:rsid w:val="005766D2"/>
    <w:rsid w:val="00577BAD"/>
    <w:rsid w:val="00577ECB"/>
    <w:rsid w:val="005810B3"/>
    <w:rsid w:val="00582E48"/>
    <w:rsid w:val="005841F0"/>
    <w:rsid w:val="0058734D"/>
    <w:rsid w:val="00590EDE"/>
    <w:rsid w:val="00591CBD"/>
    <w:rsid w:val="005922FA"/>
    <w:rsid w:val="005928CD"/>
    <w:rsid w:val="00597D59"/>
    <w:rsid w:val="005A49AD"/>
    <w:rsid w:val="005A5552"/>
    <w:rsid w:val="005B2812"/>
    <w:rsid w:val="005B4AA6"/>
    <w:rsid w:val="005C31C9"/>
    <w:rsid w:val="005C3FD4"/>
    <w:rsid w:val="005C4BA8"/>
    <w:rsid w:val="005C6198"/>
    <w:rsid w:val="005C6C23"/>
    <w:rsid w:val="005D1ACB"/>
    <w:rsid w:val="005D36DD"/>
    <w:rsid w:val="005D4237"/>
    <w:rsid w:val="005D6AF9"/>
    <w:rsid w:val="005E0C9E"/>
    <w:rsid w:val="005E3525"/>
    <w:rsid w:val="005E509B"/>
    <w:rsid w:val="005E5627"/>
    <w:rsid w:val="005E5639"/>
    <w:rsid w:val="005F074E"/>
    <w:rsid w:val="005F0C44"/>
    <w:rsid w:val="005F110A"/>
    <w:rsid w:val="005F550C"/>
    <w:rsid w:val="005F69A1"/>
    <w:rsid w:val="00602BA5"/>
    <w:rsid w:val="0060542D"/>
    <w:rsid w:val="00605D63"/>
    <w:rsid w:val="006103D7"/>
    <w:rsid w:val="00612B51"/>
    <w:rsid w:val="006148F0"/>
    <w:rsid w:val="00617E3D"/>
    <w:rsid w:val="00621BB2"/>
    <w:rsid w:val="00622C09"/>
    <w:rsid w:val="006232B7"/>
    <w:rsid w:val="00623A4E"/>
    <w:rsid w:val="00627A07"/>
    <w:rsid w:val="006303D8"/>
    <w:rsid w:val="00631432"/>
    <w:rsid w:val="0063219A"/>
    <w:rsid w:val="00632977"/>
    <w:rsid w:val="00633DFE"/>
    <w:rsid w:val="00634B26"/>
    <w:rsid w:val="00641109"/>
    <w:rsid w:val="00641859"/>
    <w:rsid w:val="00643296"/>
    <w:rsid w:val="00643D76"/>
    <w:rsid w:val="00644EF7"/>
    <w:rsid w:val="0064551A"/>
    <w:rsid w:val="0064601C"/>
    <w:rsid w:val="006461BA"/>
    <w:rsid w:val="00646259"/>
    <w:rsid w:val="006462A0"/>
    <w:rsid w:val="00650302"/>
    <w:rsid w:val="00653FF4"/>
    <w:rsid w:val="00655058"/>
    <w:rsid w:val="0065538D"/>
    <w:rsid w:val="00657263"/>
    <w:rsid w:val="00657BE2"/>
    <w:rsid w:val="00660928"/>
    <w:rsid w:val="00667B4D"/>
    <w:rsid w:val="006709BE"/>
    <w:rsid w:val="0067152D"/>
    <w:rsid w:val="00677EDC"/>
    <w:rsid w:val="00680DE8"/>
    <w:rsid w:val="00681173"/>
    <w:rsid w:val="00681BE8"/>
    <w:rsid w:val="006857F5"/>
    <w:rsid w:val="00685940"/>
    <w:rsid w:val="00685D76"/>
    <w:rsid w:val="006876A5"/>
    <w:rsid w:val="00687FF9"/>
    <w:rsid w:val="00690FF4"/>
    <w:rsid w:val="00692F45"/>
    <w:rsid w:val="00693132"/>
    <w:rsid w:val="00695480"/>
    <w:rsid w:val="006959A2"/>
    <w:rsid w:val="006A06AC"/>
    <w:rsid w:val="006A4C41"/>
    <w:rsid w:val="006A63F9"/>
    <w:rsid w:val="006B005C"/>
    <w:rsid w:val="006B0E03"/>
    <w:rsid w:val="006B10A4"/>
    <w:rsid w:val="006B42A1"/>
    <w:rsid w:val="006B438B"/>
    <w:rsid w:val="006B635F"/>
    <w:rsid w:val="006B708B"/>
    <w:rsid w:val="006B77A7"/>
    <w:rsid w:val="006C07FA"/>
    <w:rsid w:val="006C50C0"/>
    <w:rsid w:val="006D121C"/>
    <w:rsid w:val="006D3016"/>
    <w:rsid w:val="006D4FD1"/>
    <w:rsid w:val="006D615B"/>
    <w:rsid w:val="006D63B6"/>
    <w:rsid w:val="006D6F22"/>
    <w:rsid w:val="006E0DD5"/>
    <w:rsid w:val="006E5655"/>
    <w:rsid w:val="006E67D0"/>
    <w:rsid w:val="006E6DE4"/>
    <w:rsid w:val="006F0530"/>
    <w:rsid w:val="006F0F7A"/>
    <w:rsid w:val="006F107E"/>
    <w:rsid w:val="006F3372"/>
    <w:rsid w:val="006F58A3"/>
    <w:rsid w:val="006F6F1A"/>
    <w:rsid w:val="00702DE1"/>
    <w:rsid w:val="0070685C"/>
    <w:rsid w:val="007073EB"/>
    <w:rsid w:val="00707611"/>
    <w:rsid w:val="00710245"/>
    <w:rsid w:val="007132EE"/>
    <w:rsid w:val="007235A2"/>
    <w:rsid w:val="00732EF0"/>
    <w:rsid w:val="00733627"/>
    <w:rsid w:val="007341B1"/>
    <w:rsid w:val="00734E92"/>
    <w:rsid w:val="007427ED"/>
    <w:rsid w:val="007433E8"/>
    <w:rsid w:val="00746BB9"/>
    <w:rsid w:val="007504E8"/>
    <w:rsid w:val="00755373"/>
    <w:rsid w:val="00757CF3"/>
    <w:rsid w:val="00761129"/>
    <w:rsid w:val="00761C3F"/>
    <w:rsid w:val="007623E0"/>
    <w:rsid w:val="00762A6C"/>
    <w:rsid w:val="00765255"/>
    <w:rsid w:val="00766747"/>
    <w:rsid w:val="00771916"/>
    <w:rsid w:val="0077600F"/>
    <w:rsid w:val="0077714C"/>
    <w:rsid w:val="007774CA"/>
    <w:rsid w:val="00777E06"/>
    <w:rsid w:val="00777F63"/>
    <w:rsid w:val="00781E08"/>
    <w:rsid w:val="00785496"/>
    <w:rsid w:val="00790B4D"/>
    <w:rsid w:val="007A01E8"/>
    <w:rsid w:val="007A041F"/>
    <w:rsid w:val="007A3560"/>
    <w:rsid w:val="007A3617"/>
    <w:rsid w:val="007A4AE6"/>
    <w:rsid w:val="007B0374"/>
    <w:rsid w:val="007B378E"/>
    <w:rsid w:val="007B5E20"/>
    <w:rsid w:val="007B7B7C"/>
    <w:rsid w:val="007C022E"/>
    <w:rsid w:val="007C3BA5"/>
    <w:rsid w:val="007C542C"/>
    <w:rsid w:val="007C667D"/>
    <w:rsid w:val="007C6F5B"/>
    <w:rsid w:val="007D0699"/>
    <w:rsid w:val="007D0B66"/>
    <w:rsid w:val="007D2451"/>
    <w:rsid w:val="007D29FE"/>
    <w:rsid w:val="007D356D"/>
    <w:rsid w:val="007D58B0"/>
    <w:rsid w:val="007D68AD"/>
    <w:rsid w:val="007E45DF"/>
    <w:rsid w:val="007E6928"/>
    <w:rsid w:val="007E6C65"/>
    <w:rsid w:val="007F2CF7"/>
    <w:rsid w:val="007F4820"/>
    <w:rsid w:val="00800910"/>
    <w:rsid w:val="00800F98"/>
    <w:rsid w:val="008018EB"/>
    <w:rsid w:val="0080208A"/>
    <w:rsid w:val="008028E6"/>
    <w:rsid w:val="00802D04"/>
    <w:rsid w:val="008054DD"/>
    <w:rsid w:val="008066F5"/>
    <w:rsid w:val="00807473"/>
    <w:rsid w:val="00807C2C"/>
    <w:rsid w:val="0081363E"/>
    <w:rsid w:val="00814F06"/>
    <w:rsid w:val="00821808"/>
    <w:rsid w:val="00831C0E"/>
    <w:rsid w:val="00832CAF"/>
    <w:rsid w:val="00835B53"/>
    <w:rsid w:val="00835BC1"/>
    <w:rsid w:val="0083763C"/>
    <w:rsid w:val="00844223"/>
    <w:rsid w:val="00845192"/>
    <w:rsid w:val="008478D6"/>
    <w:rsid w:val="008501DB"/>
    <w:rsid w:val="00853958"/>
    <w:rsid w:val="008551A2"/>
    <w:rsid w:val="008552FB"/>
    <w:rsid w:val="00856486"/>
    <w:rsid w:val="0086262A"/>
    <w:rsid w:val="00863714"/>
    <w:rsid w:val="00865730"/>
    <w:rsid w:val="00866534"/>
    <w:rsid w:val="00866BA2"/>
    <w:rsid w:val="008672A5"/>
    <w:rsid w:val="00874369"/>
    <w:rsid w:val="0087578E"/>
    <w:rsid w:val="00881C81"/>
    <w:rsid w:val="00882280"/>
    <w:rsid w:val="00882459"/>
    <w:rsid w:val="0088247C"/>
    <w:rsid w:val="008868A4"/>
    <w:rsid w:val="00891B18"/>
    <w:rsid w:val="00892E17"/>
    <w:rsid w:val="00893A1B"/>
    <w:rsid w:val="00893AF1"/>
    <w:rsid w:val="008951A3"/>
    <w:rsid w:val="00896807"/>
    <w:rsid w:val="00897FFB"/>
    <w:rsid w:val="008A001F"/>
    <w:rsid w:val="008A06B7"/>
    <w:rsid w:val="008A11AB"/>
    <w:rsid w:val="008A27BC"/>
    <w:rsid w:val="008A4198"/>
    <w:rsid w:val="008A593D"/>
    <w:rsid w:val="008A5B3D"/>
    <w:rsid w:val="008B32EE"/>
    <w:rsid w:val="008B55CB"/>
    <w:rsid w:val="008C0CD4"/>
    <w:rsid w:val="008C3C62"/>
    <w:rsid w:val="008C4188"/>
    <w:rsid w:val="008C5B2B"/>
    <w:rsid w:val="008D2205"/>
    <w:rsid w:val="008D3476"/>
    <w:rsid w:val="008D3AAC"/>
    <w:rsid w:val="008E3795"/>
    <w:rsid w:val="008E5B8C"/>
    <w:rsid w:val="008F3227"/>
    <w:rsid w:val="008F3CE7"/>
    <w:rsid w:val="008F6135"/>
    <w:rsid w:val="008F6168"/>
    <w:rsid w:val="008F6F98"/>
    <w:rsid w:val="008F7169"/>
    <w:rsid w:val="00902814"/>
    <w:rsid w:val="009033B0"/>
    <w:rsid w:val="009038BF"/>
    <w:rsid w:val="00904BCB"/>
    <w:rsid w:val="009057C8"/>
    <w:rsid w:val="00907CCA"/>
    <w:rsid w:val="009100C2"/>
    <w:rsid w:val="0091020F"/>
    <w:rsid w:val="00911EE4"/>
    <w:rsid w:val="009137B6"/>
    <w:rsid w:val="0091700D"/>
    <w:rsid w:val="00924023"/>
    <w:rsid w:val="00924084"/>
    <w:rsid w:val="00925BBB"/>
    <w:rsid w:val="00932840"/>
    <w:rsid w:val="00932988"/>
    <w:rsid w:val="0093430A"/>
    <w:rsid w:val="00936C37"/>
    <w:rsid w:val="009409D3"/>
    <w:rsid w:val="00940F45"/>
    <w:rsid w:val="00941314"/>
    <w:rsid w:val="00945B09"/>
    <w:rsid w:val="00945D08"/>
    <w:rsid w:val="00947333"/>
    <w:rsid w:val="00950AE9"/>
    <w:rsid w:val="00950FB1"/>
    <w:rsid w:val="009527AB"/>
    <w:rsid w:val="00952D5C"/>
    <w:rsid w:val="0095504D"/>
    <w:rsid w:val="0095598A"/>
    <w:rsid w:val="00955F5E"/>
    <w:rsid w:val="0095765D"/>
    <w:rsid w:val="009645FD"/>
    <w:rsid w:val="00966319"/>
    <w:rsid w:val="00970054"/>
    <w:rsid w:val="00970724"/>
    <w:rsid w:val="0097087D"/>
    <w:rsid w:val="00970E16"/>
    <w:rsid w:val="009713F0"/>
    <w:rsid w:val="00971F6E"/>
    <w:rsid w:val="00973C7C"/>
    <w:rsid w:val="0097617D"/>
    <w:rsid w:val="0097673F"/>
    <w:rsid w:val="00976BFC"/>
    <w:rsid w:val="009776F0"/>
    <w:rsid w:val="00982CC0"/>
    <w:rsid w:val="009835AE"/>
    <w:rsid w:val="009839DA"/>
    <w:rsid w:val="009901E6"/>
    <w:rsid w:val="0099153B"/>
    <w:rsid w:val="0099262D"/>
    <w:rsid w:val="00994D15"/>
    <w:rsid w:val="009960F8"/>
    <w:rsid w:val="00996A61"/>
    <w:rsid w:val="009976E5"/>
    <w:rsid w:val="009A0E7A"/>
    <w:rsid w:val="009A2782"/>
    <w:rsid w:val="009A341A"/>
    <w:rsid w:val="009A3A36"/>
    <w:rsid w:val="009A6465"/>
    <w:rsid w:val="009B27E4"/>
    <w:rsid w:val="009B36D4"/>
    <w:rsid w:val="009B3850"/>
    <w:rsid w:val="009C27C9"/>
    <w:rsid w:val="009C4079"/>
    <w:rsid w:val="009C5566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598D"/>
    <w:rsid w:val="009E65D1"/>
    <w:rsid w:val="009E78F2"/>
    <w:rsid w:val="009F5AED"/>
    <w:rsid w:val="00A00EAE"/>
    <w:rsid w:val="00A013F7"/>
    <w:rsid w:val="00A03842"/>
    <w:rsid w:val="00A03C4D"/>
    <w:rsid w:val="00A04576"/>
    <w:rsid w:val="00A07662"/>
    <w:rsid w:val="00A1097E"/>
    <w:rsid w:val="00A157EC"/>
    <w:rsid w:val="00A15E0D"/>
    <w:rsid w:val="00A16ADF"/>
    <w:rsid w:val="00A16BA7"/>
    <w:rsid w:val="00A23C09"/>
    <w:rsid w:val="00A25DD2"/>
    <w:rsid w:val="00A26613"/>
    <w:rsid w:val="00A34493"/>
    <w:rsid w:val="00A374AE"/>
    <w:rsid w:val="00A400FB"/>
    <w:rsid w:val="00A4278B"/>
    <w:rsid w:val="00A43DE5"/>
    <w:rsid w:val="00A4440F"/>
    <w:rsid w:val="00A44797"/>
    <w:rsid w:val="00A466D9"/>
    <w:rsid w:val="00A50C5F"/>
    <w:rsid w:val="00A522F3"/>
    <w:rsid w:val="00A53076"/>
    <w:rsid w:val="00A555CB"/>
    <w:rsid w:val="00A5735B"/>
    <w:rsid w:val="00A57DD8"/>
    <w:rsid w:val="00A61C33"/>
    <w:rsid w:val="00A6236A"/>
    <w:rsid w:val="00A63F6E"/>
    <w:rsid w:val="00A65F29"/>
    <w:rsid w:val="00A701CA"/>
    <w:rsid w:val="00A7124A"/>
    <w:rsid w:val="00A7390F"/>
    <w:rsid w:val="00A7603A"/>
    <w:rsid w:val="00A77504"/>
    <w:rsid w:val="00A77A6A"/>
    <w:rsid w:val="00A77DCB"/>
    <w:rsid w:val="00A803A2"/>
    <w:rsid w:val="00A807CD"/>
    <w:rsid w:val="00A83FC8"/>
    <w:rsid w:val="00A85F3F"/>
    <w:rsid w:val="00A863C7"/>
    <w:rsid w:val="00A90E61"/>
    <w:rsid w:val="00A922BB"/>
    <w:rsid w:val="00A93C34"/>
    <w:rsid w:val="00A94E82"/>
    <w:rsid w:val="00A95373"/>
    <w:rsid w:val="00A95C5B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B18ED"/>
    <w:rsid w:val="00AB4A6C"/>
    <w:rsid w:val="00AB58F1"/>
    <w:rsid w:val="00AC2433"/>
    <w:rsid w:val="00AC4751"/>
    <w:rsid w:val="00AC53AE"/>
    <w:rsid w:val="00AC561E"/>
    <w:rsid w:val="00AC5AA7"/>
    <w:rsid w:val="00AC6898"/>
    <w:rsid w:val="00AC6B71"/>
    <w:rsid w:val="00AC736F"/>
    <w:rsid w:val="00AD35F6"/>
    <w:rsid w:val="00AD4DA9"/>
    <w:rsid w:val="00AD51A9"/>
    <w:rsid w:val="00AD6F48"/>
    <w:rsid w:val="00AE0A86"/>
    <w:rsid w:val="00AE1745"/>
    <w:rsid w:val="00AE25EF"/>
    <w:rsid w:val="00AE3CBB"/>
    <w:rsid w:val="00AE3E14"/>
    <w:rsid w:val="00AF0822"/>
    <w:rsid w:val="00AF1A64"/>
    <w:rsid w:val="00AF7939"/>
    <w:rsid w:val="00B0535B"/>
    <w:rsid w:val="00B05907"/>
    <w:rsid w:val="00B05EDB"/>
    <w:rsid w:val="00B16414"/>
    <w:rsid w:val="00B16F8A"/>
    <w:rsid w:val="00B20C7E"/>
    <w:rsid w:val="00B301D9"/>
    <w:rsid w:val="00B37EA8"/>
    <w:rsid w:val="00B4182A"/>
    <w:rsid w:val="00B41DA9"/>
    <w:rsid w:val="00B4587A"/>
    <w:rsid w:val="00B5136F"/>
    <w:rsid w:val="00B52252"/>
    <w:rsid w:val="00B52DA3"/>
    <w:rsid w:val="00B60A29"/>
    <w:rsid w:val="00B62E3E"/>
    <w:rsid w:val="00B65A02"/>
    <w:rsid w:val="00B6667F"/>
    <w:rsid w:val="00B66A22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865FB"/>
    <w:rsid w:val="00B9032E"/>
    <w:rsid w:val="00B908E2"/>
    <w:rsid w:val="00B91043"/>
    <w:rsid w:val="00B9199E"/>
    <w:rsid w:val="00B92827"/>
    <w:rsid w:val="00B94860"/>
    <w:rsid w:val="00B9495F"/>
    <w:rsid w:val="00B96216"/>
    <w:rsid w:val="00B96311"/>
    <w:rsid w:val="00BA01CF"/>
    <w:rsid w:val="00BA0651"/>
    <w:rsid w:val="00BA185A"/>
    <w:rsid w:val="00BA19C4"/>
    <w:rsid w:val="00BA1D83"/>
    <w:rsid w:val="00BA2B85"/>
    <w:rsid w:val="00BA2C30"/>
    <w:rsid w:val="00BA310B"/>
    <w:rsid w:val="00BA34EA"/>
    <w:rsid w:val="00BA397D"/>
    <w:rsid w:val="00BA44F9"/>
    <w:rsid w:val="00BA47C6"/>
    <w:rsid w:val="00BA631F"/>
    <w:rsid w:val="00BB3503"/>
    <w:rsid w:val="00BB5192"/>
    <w:rsid w:val="00BB724A"/>
    <w:rsid w:val="00BB75D3"/>
    <w:rsid w:val="00BC117F"/>
    <w:rsid w:val="00BC1FA0"/>
    <w:rsid w:val="00BC30DD"/>
    <w:rsid w:val="00BC3FC2"/>
    <w:rsid w:val="00BC50BE"/>
    <w:rsid w:val="00BC590B"/>
    <w:rsid w:val="00BD07D5"/>
    <w:rsid w:val="00BD43AE"/>
    <w:rsid w:val="00BD48F4"/>
    <w:rsid w:val="00BD5A36"/>
    <w:rsid w:val="00BD5D41"/>
    <w:rsid w:val="00BE2ADA"/>
    <w:rsid w:val="00BE5367"/>
    <w:rsid w:val="00BF2FA5"/>
    <w:rsid w:val="00BF3796"/>
    <w:rsid w:val="00BF3CE0"/>
    <w:rsid w:val="00BF428F"/>
    <w:rsid w:val="00BF4405"/>
    <w:rsid w:val="00BF4674"/>
    <w:rsid w:val="00BF618F"/>
    <w:rsid w:val="00C00D1E"/>
    <w:rsid w:val="00C02EE3"/>
    <w:rsid w:val="00C04272"/>
    <w:rsid w:val="00C1052E"/>
    <w:rsid w:val="00C10641"/>
    <w:rsid w:val="00C128C3"/>
    <w:rsid w:val="00C129E3"/>
    <w:rsid w:val="00C12BDD"/>
    <w:rsid w:val="00C20C06"/>
    <w:rsid w:val="00C21D39"/>
    <w:rsid w:val="00C261E1"/>
    <w:rsid w:val="00C3207C"/>
    <w:rsid w:val="00C32BBA"/>
    <w:rsid w:val="00C330A0"/>
    <w:rsid w:val="00C36691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F48"/>
    <w:rsid w:val="00C56E07"/>
    <w:rsid w:val="00C575B1"/>
    <w:rsid w:val="00C610E6"/>
    <w:rsid w:val="00C62CE6"/>
    <w:rsid w:val="00C6310E"/>
    <w:rsid w:val="00C63772"/>
    <w:rsid w:val="00C642AC"/>
    <w:rsid w:val="00C667F4"/>
    <w:rsid w:val="00C70367"/>
    <w:rsid w:val="00C708BF"/>
    <w:rsid w:val="00C75112"/>
    <w:rsid w:val="00C76CF3"/>
    <w:rsid w:val="00C81388"/>
    <w:rsid w:val="00C82BB3"/>
    <w:rsid w:val="00C84BBF"/>
    <w:rsid w:val="00C85214"/>
    <w:rsid w:val="00C852F7"/>
    <w:rsid w:val="00C86985"/>
    <w:rsid w:val="00C870D1"/>
    <w:rsid w:val="00C90EE0"/>
    <w:rsid w:val="00C944F5"/>
    <w:rsid w:val="00C948DA"/>
    <w:rsid w:val="00C956EA"/>
    <w:rsid w:val="00C95AD2"/>
    <w:rsid w:val="00C97560"/>
    <w:rsid w:val="00CA0FB0"/>
    <w:rsid w:val="00CA2301"/>
    <w:rsid w:val="00CA2530"/>
    <w:rsid w:val="00CA2E69"/>
    <w:rsid w:val="00CA301A"/>
    <w:rsid w:val="00CA4AF5"/>
    <w:rsid w:val="00CA5A65"/>
    <w:rsid w:val="00CB495C"/>
    <w:rsid w:val="00CB63EC"/>
    <w:rsid w:val="00CB659D"/>
    <w:rsid w:val="00CB712C"/>
    <w:rsid w:val="00CB77D3"/>
    <w:rsid w:val="00CC391C"/>
    <w:rsid w:val="00CC3AE2"/>
    <w:rsid w:val="00CC6035"/>
    <w:rsid w:val="00CD178B"/>
    <w:rsid w:val="00CD1FF7"/>
    <w:rsid w:val="00CD3CD8"/>
    <w:rsid w:val="00CE0966"/>
    <w:rsid w:val="00CE1E76"/>
    <w:rsid w:val="00CE36D1"/>
    <w:rsid w:val="00CE3D40"/>
    <w:rsid w:val="00CF103F"/>
    <w:rsid w:val="00CF3A53"/>
    <w:rsid w:val="00CF501A"/>
    <w:rsid w:val="00CF62DC"/>
    <w:rsid w:val="00CF78BE"/>
    <w:rsid w:val="00D00BD3"/>
    <w:rsid w:val="00D027A5"/>
    <w:rsid w:val="00D0322A"/>
    <w:rsid w:val="00D05DE4"/>
    <w:rsid w:val="00D06294"/>
    <w:rsid w:val="00D069EA"/>
    <w:rsid w:val="00D07C77"/>
    <w:rsid w:val="00D1119F"/>
    <w:rsid w:val="00D11EF1"/>
    <w:rsid w:val="00D139D7"/>
    <w:rsid w:val="00D15E9F"/>
    <w:rsid w:val="00D16205"/>
    <w:rsid w:val="00D17540"/>
    <w:rsid w:val="00D176D1"/>
    <w:rsid w:val="00D217A1"/>
    <w:rsid w:val="00D246C2"/>
    <w:rsid w:val="00D254A6"/>
    <w:rsid w:val="00D26555"/>
    <w:rsid w:val="00D30368"/>
    <w:rsid w:val="00D3650D"/>
    <w:rsid w:val="00D36FDE"/>
    <w:rsid w:val="00D37033"/>
    <w:rsid w:val="00D37E8C"/>
    <w:rsid w:val="00D441FB"/>
    <w:rsid w:val="00D44550"/>
    <w:rsid w:val="00D46CE3"/>
    <w:rsid w:val="00D502AB"/>
    <w:rsid w:val="00D50CF7"/>
    <w:rsid w:val="00D516BB"/>
    <w:rsid w:val="00D517F6"/>
    <w:rsid w:val="00D5554D"/>
    <w:rsid w:val="00D557CC"/>
    <w:rsid w:val="00D62085"/>
    <w:rsid w:val="00D6422A"/>
    <w:rsid w:val="00D64C0A"/>
    <w:rsid w:val="00D67B28"/>
    <w:rsid w:val="00D713D3"/>
    <w:rsid w:val="00D7305C"/>
    <w:rsid w:val="00D74268"/>
    <w:rsid w:val="00D75AAF"/>
    <w:rsid w:val="00D76F1D"/>
    <w:rsid w:val="00D77CC5"/>
    <w:rsid w:val="00D80CC2"/>
    <w:rsid w:val="00D81C92"/>
    <w:rsid w:val="00D87984"/>
    <w:rsid w:val="00D93D23"/>
    <w:rsid w:val="00D95104"/>
    <w:rsid w:val="00D95353"/>
    <w:rsid w:val="00D9545E"/>
    <w:rsid w:val="00D95F26"/>
    <w:rsid w:val="00D96515"/>
    <w:rsid w:val="00D9753F"/>
    <w:rsid w:val="00D97DEB"/>
    <w:rsid w:val="00DA0889"/>
    <w:rsid w:val="00DA3438"/>
    <w:rsid w:val="00DA3F1F"/>
    <w:rsid w:val="00DA48D9"/>
    <w:rsid w:val="00DA5C72"/>
    <w:rsid w:val="00DA61A6"/>
    <w:rsid w:val="00DA68F9"/>
    <w:rsid w:val="00DB1A22"/>
    <w:rsid w:val="00DB37F0"/>
    <w:rsid w:val="00DB64B1"/>
    <w:rsid w:val="00DB750E"/>
    <w:rsid w:val="00DC343F"/>
    <w:rsid w:val="00DC4CCF"/>
    <w:rsid w:val="00DD05EF"/>
    <w:rsid w:val="00DD23AC"/>
    <w:rsid w:val="00DD4F99"/>
    <w:rsid w:val="00DD7F99"/>
    <w:rsid w:val="00DE0601"/>
    <w:rsid w:val="00DE22A8"/>
    <w:rsid w:val="00DE2450"/>
    <w:rsid w:val="00DE47DB"/>
    <w:rsid w:val="00DE597F"/>
    <w:rsid w:val="00DE64F7"/>
    <w:rsid w:val="00DE6E6D"/>
    <w:rsid w:val="00DE75DA"/>
    <w:rsid w:val="00DE7AAC"/>
    <w:rsid w:val="00DF1586"/>
    <w:rsid w:val="00DF30FF"/>
    <w:rsid w:val="00DF448E"/>
    <w:rsid w:val="00DF518F"/>
    <w:rsid w:val="00DF6722"/>
    <w:rsid w:val="00DF684E"/>
    <w:rsid w:val="00DF6C2E"/>
    <w:rsid w:val="00E00D8B"/>
    <w:rsid w:val="00E01011"/>
    <w:rsid w:val="00E025C2"/>
    <w:rsid w:val="00E02C69"/>
    <w:rsid w:val="00E032FC"/>
    <w:rsid w:val="00E036C0"/>
    <w:rsid w:val="00E037C3"/>
    <w:rsid w:val="00E0504A"/>
    <w:rsid w:val="00E0533D"/>
    <w:rsid w:val="00E10239"/>
    <w:rsid w:val="00E10811"/>
    <w:rsid w:val="00E116C4"/>
    <w:rsid w:val="00E11F84"/>
    <w:rsid w:val="00E13732"/>
    <w:rsid w:val="00E13A4A"/>
    <w:rsid w:val="00E14BDF"/>
    <w:rsid w:val="00E2055C"/>
    <w:rsid w:val="00E2436D"/>
    <w:rsid w:val="00E246CA"/>
    <w:rsid w:val="00E2497C"/>
    <w:rsid w:val="00E30B2C"/>
    <w:rsid w:val="00E315E4"/>
    <w:rsid w:val="00E34D2E"/>
    <w:rsid w:val="00E34E20"/>
    <w:rsid w:val="00E3731B"/>
    <w:rsid w:val="00E40045"/>
    <w:rsid w:val="00E40D10"/>
    <w:rsid w:val="00E41F88"/>
    <w:rsid w:val="00E46559"/>
    <w:rsid w:val="00E472E8"/>
    <w:rsid w:val="00E5421B"/>
    <w:rsid w:val="00E57463"/>
    <w:rsid w:val="00E57E48"/>
    <w:rsid w:val="00E60314"/>
    <w:rsid w:val="00E6074A"/>
    <w:rsid w:val="00E62A5B"/>
    <w:rsid w:val="00E63418"/>
    <w:rsid w:val="00E6342C"/>
    <w:rsid w:val="00E63B74"/>
    <w:rsid w:val="00E650A7"/>
    <w:rsid w:val="00E666FA"/>
    <w:rsid w:val="00E66D09"/>
    <w:rsid w:val="00E67B09"/>
    <w:rsid w:val="00E67CBE"/>
    <w:rsid w:val="00E70730"/>
    <w:rsid w:val="00E71CB1"/>
    <w:rsid w:val="00E75D7F"/>
    <w:rsid w:val="00E75F68"/>
    <w:rsid w:val="00E76429"/>
    <w:rsid w:val="00E85B57"/>
    <w:rsid w:val="00E870DF"/>
    <w:rsid w:val="00E90709"/>
    <w:rsid w:val="00E92D5C"/>
    <w:rsid w:val="00E92FDF"/>
    <w:rsid w:val="00E93761"/>
    <w:rsid w:val="00E971EE"/>
    <w:rsid w:val="00EA21DF"/>
    <w:rsid w:val="00EA385F"/>
    <w:rsid w:val="00EA4CF4"/>
    <w:rsid w:val="00EA52BD"/>
    <w:rsid w:val="00EA6980"/>
    <w:rsid w:val="00EB115E"/>
    <w:rsid w:val="00EB19DE"/>
    <w:rsid w:val="00EB29C7"/>
    <w:rsid w:val="00EB33FF"/>
    <w:rsid w:val="00EB6E5F"/>
    <w:rsid w:val="00EC00DF"/>
    <w:rsid w:val="00EC06A5"/>
    <w:rsid w:val="00EC0C29"/>
    <w:rsid w:val="00EC2564"/>
    <w:rsid w:val="00EC3265"/>
    <w:rsid w:val="00EC7201"/>
    <w:rsid w:val="00EC7B20"/>
    <w:rsid w:val="00ED08BF"/>
    <w:rsid w:val="00ED1103"/>
    <w:rsid w:val="00ED3AE4"/>
    <w:rsid w:val="00ED521D"/>
    <w:rsid w:val="00ED5553"/>
    <w:rsid w:val="00EE16A3"/>
    <w:rsid w:val="00EE31DA"/>
    <w:rsid w:val="00EE523F"/>
    <w:rsid w:val="00EE5FFE"/>
    <w:rsid w:val="00EE65B7"/>
    <w:rsid w:val="00EE7672"/>
    <w:rsid w:val="00EF0086"/>
    <w:rsid w:val="00EF166C"/>
    <w:rsid w:val="00EF3020"/>
    <w:rsid w:val="00EF35FC"/>
    <w:rsid w:val="00EF53B5"/>
    <w:rsid w:val="00EF5F09"/>
    <w:rsid w:val="00EF7789"/>
    <w:rsid w:val="00F006DC"/>
    <w:rsid w:val="00F0339C"/>
    <w:rsid w:val="00F060FF"/>
    <w:rsid w:val="00F11C24"/>
    <w:rsid w:val="00F12221"/>
    <w:rsid w:val="00F13F8F"/>
    <w:rsid w:val="00F142A4"/>
    <w:rsid w:val="00F14367"/>
    <w:rsid w:val="00F154BB"/>
    <w:rsid w:val="00F17EBC"/>
    <w:rsid w:val="00F2046D"/>
    <w:rsid w:val="00F21823"/>
    <w:rsid w:val="00F22538"/>
    <w:rsid w:val="00F25313"/>
    <w:rsid w:val="00F304B0"/>
    <w:rsid w:val="00F31ACE"/>
    <w:rsid w:val="00F34A6D"/>
    <w:rsid w:val="00F34C96"/>
    <w:rsid w:val="00F355A1"/>
    <w:rsid w:val="00F35A7A"/>
    <w:rsid w:val="00F363B0"/>
    <w:rsid w:val="00F36785"/>
    <w:rsid w:val="00F367AF"/>
    <w:rsid w:val="00F40BF6"/>
    <w:rsid w:val="00F46206"/>
    <w:rsid w:val="00F46821"/>
    <w:rsid w:val="00F5101B"/>
    <w:rsid w:val="00F52E0B"/>
    <w:rsid w:val="00F53C97"/>
    <w:rsid w:val="00F544B8"/>
    <w:rsid w:val="00F550EA"/>
    <w:rsid w:val="00F55A73"/>
    <w:rsid w:val="00F57D96"/>
    <w:rsid w:val="00F62C9C"/>
    <w:rsid w:val="00F62D73"/>
    <w:rsid w:val="00F6523E"/>
    <w:rsid w:val="00F65DF3"/>
    <w:rsid w:val="00F67EFA"/>
    <w:rsid w:val="00F7072B"/>
    <w:rsid w:val="00F727F0"/>
    <w:rsid w:val="00F739A4"/>
    <w:rsid w:val="00F74673"/>
    <w:rsid w:val="00F81B21"/>
    <w:rsid w:val="00F83E2B"/>
    <w:rsid w:val="00F850F9"/>
    <w:rsid w:val="00F86506"/>
    <w:rsid w:val="00F870E4"/>
    <w:rsid w:val="00F871C1"/>
    <w:rsid w:val="00F878C2"/>
    <w:rsid w:val="00F87FCC"/>
    <w:rsid w:val="00F90FE5"/>
    <w:rsid w:val="00F914A6"/>
    <w:rsid w:val="00F91A12"/>
    <w:rsid w:val="00F91C80"/>
    <w:rsid w:val="00F93DB3"/>
    <w:rsid w:val="00F947D5"/>
    <w:rsid w:val="00F956AD"/>
    <w:rsid w:val="00F95EA3"/>
    <w:rsid w:val="00F96C0A"/>
    <w:rsid w:val="00F96FF3"/>
    <w:rsid w:val="00F9736B"/>
    <w:rsid w:val="00F9766A"/>
    <w:rsid w:val="00F97FB4"/>
    <w:rsid w:val="00FA200F"/>
    <w:rsid w:val="00FA42E7"/>
    <w:rsid w:val="00FA44E7"/>
    <w:rsid w:val="00FA63E7"/>
    <w:rsid w:val="00FA74C5"/>
    <w:rsid w:val="00FB3E8F"/>
    <w:rsid w:val="00FB5810"/>
    <w:rsid w:val="00FC18DC"/>
    <w:rsid w:val="00FC327D"/>
    <w:rsid w:val="00FC3602"/>
    <w:rsid w:val="00FC4E6F"/>
    <w:rsid w:val="00FC4FE5"/>
    <w:rsid w:val="00FC5CDF"/>
    <w:rsid w:val="00FC6E3D"/>
    <w:rsid w:val="00FD2CB9"/>
    <w:rsid w:val="00FD2E59"/>
    <w:rsid w:val="00FD2EDC"/>
    <w:rsid w:val="00FE1FEA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0273E5-0C8C-462E-8398-1A1CA74C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opdict3font24">
    <w:name w:val="op_dict3_font24"/>
    <w:rsid w:val="00BD5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9980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3998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313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47A66-33FE-45AF-9812-DA5295FC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Qualcomm_RZ</cp:lastModifiedBy>
  <cp:revision>4</cp:revision>
  <cp:lastPrinted>2019-10-03T22:53:00Z</cp:lastPrinted>
  <dcterms:created xsi:type="dcterms:W3CDTF">2019-10-03T15:27:00Z</dcterms:created>
  <dcterms:modified xsi:type="dcterms:W3CDTF">2019-10-04T05:10:00Z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